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285864" w14:textId="728B60D3" w:rsidR="00690EB4" w:rsidRDefault="001223CC" w:rsidP="008B1A67">
      <w:pPr>
        <w:wordWrap w:val="0"/>
        <w:spacing w:line="240" w:lineRule="exact"/>
        <w:ind w:rightChars="100" w:right="240"/>
        <w:jc w:val="right"/>
      </w:pPr>
      <w:r>
        <w:rPr>
          <w:rFonts w:hint="eastAsia"/>
        </w:rPr>
        <w:t>令和</w:t>
      </w:r>
      <w:r w:rsidR="00E47FD7">
        <w:rPr>
          <w:rFonts w:hint="eastAsia"/>
        </w:rPr>
        <w:t>６</w:t>
      </w:r>
      <w:r w:rsidR="0042265D">
        <w:rPr>
          <w:rFonts w:hint="eastAsia"/>
        </w:rPr>
        <w:t>年</w:t>
      </w:r>
      <w:r w:rsidR="00003E5B">
        <w:rPr>
          <w:rFonts w:hint="eastAsia"/>
        </w:rPr>
        <w:t>４</w:t>
      </w:r>
      <w:r w:rsidR="0042265D">
        <w:rPr>
          <w:rFonts w:hint="eastAsia"/>
        </w:rPr>
        <w:t>月</w:t>
      </w:r>
      <w:r w:rsidR="00236C6F">
        <w:rPr>
          <w:rFonts w:hint="eastAsia"/>
        </w:rPr>
        <w:t>５</w:t>
      </w:r>
      <w:r w:rsidR="0042265D">
        <w:rPr>
          <w:rFonts w:hint="eastAsia"/>
        </w:rPr>
        <w:t>日</w:t>
      </w:r>
    </w:p>
    <w:p w14:paraId="56D3EB3D" w14:textId="77777777" w:rsidR="00690EB4" w:rsidRDefault="007A4279" w:rsidP="00DE6E12">
      <w:pPr>
        <w:ind w:firstLineChars="100" w:firstLine="240"/>
      </w:pPr>
      <w:r>
        <w:rPr>
          <w:rFonts w:hint="eastAsia"/>
        </w:rPr>
        <w:t>保護者の皆</w:t>
      </w:r>
      <w:r w:rsidR="00690EB4">
        <w:rPr>
          <w:rFonts w:hint="eastAsia"/>
        </w:rPr>
        <w:t>様</w:t>
      </w:r>
    </w:p>
    <w:p w14:paraId="1AF46731" w14:textId="77777777" w:rsidR="00690EB4" w:rsidRDefault="00690EB4" w:rsidP="00540BEE">
      <w:pPr>
        <w:spacing w:line="240" w:lineRule="exact"/>
      </w:pPr>
    </w:p>
    <w:p w14:paraId="2D278916" w14:textId="77777777" w:rsidR="00690EB4" w:rsidRDefault="007A4279" w:rsidP="00864213">
      <w:pPr>
        <w:ind w:rightChars="393" w:right="943"/>
        <w:jc w:val="right"/>
        <w:rPr>
          <w:lang w:eastAsia="zh-TW"/>
        </w:rPr>
      </w:pPr>
      <w:r>
        <w:rPr>
          <w:rFonts w:hint="eastAsia"/>
          <w:lang w:eastAsia="zh-TW"/>
        </w:rPr>
        <w:t>安城市立</w:t>
      </w:r>
      <w:r w:rsidR="0042265D">
        <w:rPr>
          <w:rFonts w:hint="eastAsia"/>
          <w:lang w:eastAsia="zh-TW"/>
        </w:rPr>
        <w:t>明祥中</w:t>
      </w:r>
      <w:r>
        <w:rPr>
          <w:rFonts w:hint="eastAsia"/>
          <w:lang w:eastAsia="zh-TW"/>
        </w:rPr>
        <w:t>学校長</w:t>
      </w:r>
    </w:p>
    <w:p w14:paraId="60C2D301" w14:textId="77777777" w:rsidR="00690EB4" w:rsidRDefault="007A4279" w:rsidP="00003E5B">
      <w:pPr>
        <w:wordWrap w:val="0"/>
        <w:ind w:rightChars="105" w:right="252"/>
        <w:jc w:val="right"/>
        <w:rPr>
          <w:lang w:eastAsia="zh-TW"/>
        </w:rPr>
      </w:pPr>
      <w:r>
        <w:rPr>
          <w:rFonts w:hint="eastAsia"/>
          <w:lang w:eastAsia="zh-TW"/>
        </w:rPr>
        <w:t xml:space="preserve">　</w:t>
      </w:r>
      <w:r w:rsidR="00345A5A">
        <w:rPr>
          <w:rFonts w:hint="eastAsia"/>
          <w:lang w:eastAsia="zh-TW"/>
        </w:rPr>
        <w:t>髙須</w:t>
      </w:r>
      <w:r w:rsidR="00390CD1">
        <w:rPr>
          <w:rFonts w:hint="eastAsia"/>
          <w:lang w:eastAsia="zh-TW"/>
        </w:rPr>
        <w:t xml:space="preserve">　友悟</w:t>
      </w:r>
    </w:p>
    <w:p w14:paraId="2D25A82E" w14:textId="77777777" w:rsidR="0042265D" w:rsidRDefault="0042265D" w:rsidP="00540BEE">
      <w:pPr>
        <w:spacing w:line="240" w:lineRule="exact"/>
        <w:rPr>
          <w:lang w:eastAsia="zh-TW"/>
        </w:rPr>
      </w:pPr>
    </w:p>
    <w:p w14:paraId="18B1A5E2" w14:textId="77777777" w:rsidR="00690EB4" w:rsidRDefault="00EC3B93" w:rsidP="00496B3C">
      <w:pPr>
        <w:jc w:val="center"/>
      </w:pPr>
      <w:r>
        <w:rPr>
          <w:rFonts w:hint="eastAsia"/>
        </w:rPr>
        <w:t>暴風警報発表時および特別警報発表時等の対応</w:t>
      </w:r>
      <w:r w:rsidR="00D42292">
        <w:rPr>
          <w:rFonts w:hint="eastAsia"/>
        </w:rPr>
        <w:t>について</w:t>
      </w:r>
    </w:p>
    <w:p w14:paraId="72359947" w14:textId="77777777" w:rsidR="00DE6E12" w:rsidRPr="00003E5B" w:rsidRDefault="00DE6E12" w:rsidP="0044651E"/>
    <w:p w14:paraId="0D463241" w14:textId="77777777" w:rsidR="00003E5B" w:rsidRDefault="007A4279" w:rsidP="00003E5B">
      <w:pPr>
        <w:ind w:left="240" w:hangingChars="100" w:hanging="240"/>
      </w:pPr>
      <w:r>
        <w:rPr>
          <w:rFonts w:hint="eastAsia"/>
        </w:rPr>
        <w:t xml:space="preserve">　</w:t>
      </w:r>
      <w:r w:rsidR="009A6436">
        <w:rPr>
          <w:rFonts w:hint="eastAsia"/>
        </w:rPr>
        <w:t>陽春</w:t>
      </w:r>
      <w:r w:rsidR="00003E5B">
        <w:rPr>
          <w:rFonts w:hint="eastAsia"/>
        </w:rPr>
        <w:t>の候、保護者の皆様におかれましては、ますますご健勝のこととお喜び申し上げます。</w:t>
      </w:r>
    </w:p>
    <w:p w14:paraId="5902AC06" w14:textId="77777777" w:rsidR="00003E5B" w:rsidRDefault="00003E5B" w:rsidP="00003E5B">
      <w:pPr>
        <w:ind w:firstLineChars="100" w:firstLine="240"/>
      </w:pPr>
      <w:r>
        <w:rPr>
          <w:rFonts w:hint="eastAsia"/>
        </w:rPr>
        <w:t>また、日ごろは本校の教育活動に対しまして、温かいご理解・ご協力をいただきありがとうございます。</w:t>
      </w:r>
    </w:p>
    <w:p w14:paraId="568E35CC" w14:textId="77777777" w:rsidR="00D230B4" w:rsidRDefault="00003E5B" w:rsidP="00003E5B">
      <w:pPr>
        <w:ind w:firstLineChars="100" w:firstLine="240"/>
      </w:pPr>
      <w:r>
        <w:rPr>
          <w:rFonts w:hint="eastAsia"/>
        </w:rPr>
        <w:t>さて、</w:t>
      </w:r>
      <w:r w:rsidR="007A4279">
        <w:rPr>
          <w:rFonts w:hint="eastAsia"/>
        </w:rPr>
        <w:t>暴風警報発表時の生徒の登校について、</w:t>
      </w:r>
      <w:r w:rsidR="00B37538">
        <w:rPr>
          <w:rFonts w:hint="eastAsia"/>
        </w:rPr>
        <w:t>下記のように</w:t>
      </w:r>
      <w:r w:rsidR="00F13A7E">
        <w:rPr>
          <w:rFonts w:hint="eastAsia"/>
        </w:rPr>
        <w:t>対応することと</w:t>
      </w:r>
      <w:r>
        <w:rPr>
          <w:rFonts w:hint="eastAsia"/>
        </w:rPr>
        <w:t>なっております</w:t>
      </w:r>
      <w:r w:rsidR="007A4279">
        <w:rPr>
          <w:rFonts w:hint="eastAsia"/>
        </w:rPr>
        <w:t>。午前６時００分時点での暴風警報</w:t>
      </w:r>
      <w:r w:rsidR="00D42292">
        <w:rPr>
          <w:rFonts w:hint="eastAsia"/>
        </w:rPr>
        <w:t>の発表</w:t>
      </w:r>
      <w:r w:rsidR="007A4279">
        <w:rPr>
          <w:rFonts w:hint="eastAsia"/>
        </w:rPr>
        <w:t>にご注意をお願いします。</w:t>
      </w:r>
      <w:r>
        <w:rPr>
          <w:rFonts w:hint="eastAsia"/>
        </w:rPr>
        <w:t>何卒ご理解・ご協力をお願いいたします。</w:t>
      </w:r>
    </w:p>
    <w:p w14:paraId="28B2C839" w14:textId="77777777" w:rsidR="007A4279" w:rsidRDefault="007A4279" w:rsidP="001B0E47"/>
    <w:p w14:paraId="6DB808DF" w14:textId="77777777" w:rsidR="00D230B4" w:rsidRDefault="00D230B4" w:rsidP="00D230B4">
      <w:pPr>
        <w:pStyle w:val="a3"/>
      </w:pPr>
      <w:r>
        <w:rPr>
          <w:rFonts w:hint="eastAsia"/>
        </w:rPr>
        <w:t>記</w:t>
      </w:r>
    </w:p>
    <w:p w14:paraId="48394EDE" w14:textId="77777777" w:rsidR="00496B3C" w:rsidRDefault="00496B3C" w:rsidP="00D230B4"/>
    <w:p w14:paraId="59937E3A" w14:textId="77777777" w:rsidR="00496B3C" w:rsidRDefault="00EC3B93" w:rsidP="00496B3C">
      <w:r w:rsidRPr="00EB2FBB">
        <w:rPr>
          <w:rFonts w:hint="eastAsia"/>
          <w:bdr w:val="single" w:sz="4" w:space="0" w:color="auto"/>
        </w:rPr>
        <w:t>暴風警報発表時における対応</w:t>
      </w:r>
      <w:r w:rsidR="00FE5AFE" w:rsidRPr="00FE5AFE">
        <w:rPr>
          <w:rFonts w:hint="eastAsia"/>
        </w:rPr>
        <w:t xml:space="preserve">　</w:t>
      </w:r>
    </w:p>
    <w:p w14:paraId="0A5E6046" w14:textId="77777777" w:rsidR="00EC3B93" w:rsidRPr="00003E5B" w:rsidRDefault="00EC3B93" w:rsidP="00496B3C"/>
    <w:p w14:paraId="61A011CE" w14:textId="77777777" w:rsidR="00F755E5" w:rsidRDefault="00F755E5" w:rsidP="00F755E5">
      <w:pPr>
        <w:ind w:left="425" w:hangingChars="177" w:hanging="425"/>
      </w:pPr>
      <w:r>
        <w:rPr>
          <w:rFonts w:hint="eastAsia"/>
        </w:rPr>
        <w:t xml:space="preserve">　１　</w:t>
      </w:r>
      <w:r w:rsidR="00AA2266">
        <w:rPr>
          <w:rFonts w:hint="eastAsia"/>
        </w:rPr>
        <w:t>生徒</w:t>
      </w:r>
      <w:r w:rsidR="000E63F4">
        <w:rPr>
          <w:rFonts w:hint="eastAsia"/>
        </w:rPr>
        <w:t>が</w:t>
      </w:r>
      <w:r>
        <w:rPr>
          <w:rFonts w:hint="eastAsia"/>
        </w:rPr>
        <w:t>登校する前に、名古屋地方気象台から安城市に暴風警報が発表されている場合</w:t>
      </w:r>
    </w:p>
    <w:p w14:paraId="54D7E466" w14:textId="77777777" w:rsidR="00F755E5" w:rsidRDefault="00F755E5" w:rsidP="00F755E5"/>
    <w:p w14:paraId="796211B7" w14:textId="77777777" w:rsidR="00F755E5" w:rsidRDefault="00F755E5" w:rsidP="00F755E5">
      <w:r>
        <w:rPr>
          <w:rFonts w:asciiTheme="minorEastAsia" w:hAnsiTheme="minorEastAsia" w:hint="eastAsia"/>
        </w:rPr>
        <w:t xml:space="preserve">　</w:t>
      </w:r>
      <w:r w:rsidR="00623E6E">
        <w:rPr>
          <w:rFonts w:asciiTheme="minorEastAsia" w:hAnsiTheme="minorEastAsia" w:hint="eastAsia"/>
        </w:rPr>
        <w:t xml:space="preserve">　</w:t>
      </w:r>
      <w:r>
        <w:rPr>
          <w:rFonts w:asciiTheme="minorEastAsia" w:hAnsiTheme="minorEastAsia"/>
        </w:rPr>
        <w:t xml:space="preserve">(1) </w:t>
      </w:r>
      <w:r w:rsidR="000B26C8">
        <w:rPr>
          <w:rFonts w:hint="eastAsia"/>
        </w:rPr>
        <w:t>午前５</w:t>
      </w:r>
      <w:r>
        <w:rPr>
          <w:rFonts w:hint="eastAsia"/>
        </w:rPr>
        <w:t>時</w:t>
      </w:r>
      <w:r w:rsidR="000B26C8">
        <w:rPr>
          <w:rFonts w:hint="eastAsia"/>
        </w:rPr>
        <w:t>５９分</w:t>
      </w:r>
      <w:r>
        <w:rPr>
          <w:rFonts w:hint="eastAsia"/>
        </w:rPr>
        <w:t>までに安城市の警報が解除された場合は、平常どおり授業を行う。</w:t>
      </w:r>
    </w:p>
    <w:p w14:paraId="424E9291" w14:textId="77777777" w:rsidR="00623E6E" w:rsidRDefault="00F755E5" w:rsidP="00623E6E">
      <w:pPr>
        <w:ind w:leftChars="100" w:left="240"/>
      </w:pPr>
      <w:r>
        <w:rPr>
          <w:rFonts w:asciiTheme="minorEastAsia" w:hAnsiTheme="minorEastAsia" w:hint="eastAsia"/>
        </w:rPr>
        <w:t xml:space="preserve">　</w:t>
      </w:r>
      <w:r w:rsidR="00623E6E">
        <w:rPr>
          <w:rFonts w:asciiTheme="minorEastAsia" w:hAnsiTheme="minorEastAsia" w:hint="eastAsia"/>
        </w:rPr>
        <w:t xml:space="preserve">　　</w:t>
      </w:r>
      <w:r w:rsidR="00623E6E">
        <w:rPr>
          <w:rFonts w:hint="eastAsia"/>
        </w:rPr>
        <w:t>※道路の冠水、河川の増水等により登校が危険なときは、学校へご連絡ください。</w:t>
      </w:r>
    </w:p>
    <w:p w14:paraId="5B598C88" w14:textId="77777777" w:rsidR="00F755E5" w:rsidRPr="003D603D" w:rsidRDefault="00623E6E" w:rsidP="00623E6E">
      <w:pPr>
        <w:ind w:left="1025" w:hangingChars="427" w:hanging="1025"/>
      </w:pPr>
      <w:r>
        <w:rPr>
          <w:rFonts w:asciiTheme="minorEastAsia" w:hAnsiTheme="minorEastAsia" w:hint="eastAsia"/>
        </w:rPr>
        <w:t xml:space="preserve">　　</w:t>
      </w:r>
      <w:r w:rsidR="00F755E5" w:rsidRPr="00EB2FBB">
        <w:rPr>
          <w:rFonts w:asciiTheme="minorEastAsia" w:hAnsiTheme="minorEastAsia"/>
        </w:rPr>
        <w:t>(2)</w:t>
      </w:r>
      <w:r w:rsidR="00F755E5">
        <w:rPr>
          <w:rFonts w:asciiTheme="minorEastAsia" w:hAnsiTheme="minorEastAsia"/>
        </w:rPr>
        <w:t xml:space="preserve"> </w:t>
      </w:r>
      <w:r w:rsidR="00F755E5">
        <w:rPr>
          <w:rFonts w:hint="eastAsia"/>
        </w:rPr>
        <w:t>午前６時までに安城市の警報が解除されなかった場合は、その日の授業は行わない。</w:t>
      </w:r>
    </w:p>
    <w:p w14:paraId="15711EAB" w14:textId="77777777" w:rsidR="00F755E5" w:rsidRDefault="00F755E5" w:rsidP="00F755E5"/>
    <w:p w14:paraId="2FB230C2" w14:textId="77777777" w:rsidR="00F755E5" w:rsidRDefault="00F755E5" w:rsidP="00F755E5">
      <w:r>
        <w:rPr>
          <w:rFonts w:hint="eastAsia"/>
        </w:rPr>
        <w:t xml:space="preserve">　２　</w:t>
      </w:r>
      <w:r w:rsidR="00AA2266">
        <w:rPr>
          <w:rFonts w:hint="eastAsia"/>
        </w:rPr>
        <w:t>生徒</w:t>
      </w:r>
      <w:r>
        <w:rPr>
          <w:rFonts w:hint="eastAsia"/>
        </w:rPr>
        <w:t>の登校後に、名古屋地方気象台から安城市に暴風警報が発表された場合</w:t>
      </w:r>
    </w:p>
    <w:p w14:paraId="62054383" w14:textId="77777777" w:rsidR="00F755E5" w:rsidRDefault="00F755E5" w:rsidP="00F755E5"/>
    <w:p w14:paraId="7EFBEBE7" w14:textId="77777777" w:rsidR="00F755E5" w:rsidRDefault="00F755E5" w:rsidP="00F755E5">
      <w:pPr>
        <w:ind w:left="708" w:hangingChars="295" w:hanging="708"/>
      </w:pPr>
      <w:r>
        <w:rPr>
          <w:rFonts w:asciiTheme="minorEastAsia" w:hAnsiTheme="minorEastAsia" w:hint="eastAsia"/>
        </w:rPr>
        <w:t xml:space="preserve">　　</w:t>
      </w:r>
      <w:r w:rsidRPr="00EB2FBB">
        <w:rPr>
          <w:rFonts w:asciiTheme="minorEastAsia" w:hAnsiTheme="minorEastAsia"/>
        </w:rPr>
        <w:t>(1)</w:t>
      </w:r>
      <w:r w:rsidRPr="00EB2FBB">
        <w:t xml:space="preserve"> </w:t>
      </w:r>
      <w:r>
        <w:rPr>
          <w:rFonts w:hint="eastAsia"/>
        </w:rPr>
        <w:t>気象及び通学路の状況等を判断して</w:t>
      </w:r>
      <w:r w:rsidR="00AA2266">
        <w:rPr>
          <w:rFonts w:hint="eastAsia"/>
        </w:rPr>
        <w:t>生徒</w:t>
      </w:r>
      <w:r>
        <w:rPr>
          <w:rFonts w:hint="eastAsia"/>
        </w:rPr>
        <w:t>を安全に帰宅させうると判断したときは、授業を中止し速やかに下校させる。</w:t>
      </w:r>
    </w:p>
    <w:p w14:paraId="2195EBAA" w14:textId="77777777" w:rsidR="00F755E5" w:rsidRDefault="00F755E5" w:rsidP="00F755E5">
      <w:pPr>
        <w:ind w:left="708" w:hangingChars="295" w:hanging="708"/>
      </w:pPr>
      <w:r>
        <w:rPr>
          <w:rFonts w:asciiTheme="minorEastAsia" w:hAnsiTheme="minorEastAsia" w:hint="eastAsia"/>
        </w:rPr>
        <w:t xml:space="preserve">　　</w:t>
      </w:r>
      <w:r w:rsidRPr="00EB2FBB">
        <w:rPr>
          <w:rFonts w:asciiTheme="minorEastAsia" w:hAnsiTheme="minorEastAsia"/>
        </w:rPr>
        <w:t xml:space="preserve">(2) </w:t>
      </w:r>
      <w:r>
        <w:rPr>
          <w:rFonts w:hint="eastAsia"/>
        </w:rPr>
        <w:t>通学路が危険と認められる場合等、帰宅が困難と判断したときは、当該生徒の安全を校内において確保する。</w:t>
      </w:r>
    </w:p>
    <w:p w14:paraId="0F7E9E38" w14:textId="77777777" w:rsidR="00191E65" w:rsidRDefault="00681BBD">
      <w:pPr>
        <w:widowControl/>
        <w:jc w:val="left"/>
        <w:rPr>
          <w:bdr w:val="single" w:sz="4" w:space="0" w:color="auto"/>
        </w:rPr>
      </w:pPr>
      <w:r>
        <w:rPr>
          <w:rFonts w:ascii="Times New Roman" w:eastAsia="ＭＳ 明朝" w:hAnsi="Times New Roman" w:cs="ＭＳ 明朝" w:hint="eastAsia"/>
          <w:noProof/>
          <w:color w:val="000000"/>
          <w:kern w:val="0"/>
          <w:sz w:val="22"/>
        </w:rPr>
        <mc:AlternateContent>
          <mc:Choice Requires="wps">
            <w:drawing>
              <wp:anchor distT="0" distB="0" distL="114300" distR="114300" simplePos="0" relativeHeight="251665408" behindDoc="0" locked="0" layoutInCell="1" allowOverlap="1" wp14:anchorId="0029E4C3" wp14:editId="6239B8AC">
                <wp:simplePos x="0" y="0"/>
                <wp:positionH relativeFrom="margin">
                  <wp:align>center</wp:align>
                </wp:positionH>
                <wp:positionV relativeFrom="paragraph">
                  <wp:posOffset>1228090</wp:posOffset>
                </wp:positionV>
                <wp:extent cx="361950" cy="4667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61950" cy="466725"/>
                        </a:xfrm>
                        <a:prstGeom prst="rect">
                          <a:avLst/>
                        </a:prstGeom>
                        <a:noFill/>
                        <a:ln w="6350">
                          <a:noFill/>
                        </a:ln>
                      </wps:spPr>
                      <wps:txbx>
                        <w:txbxContent>
                          <w:p w14:paraId="1B8D4E8F" w14:textId="24F7AF87" w:rsidR="00681BBD" w:rsidRDefault="00681BBD" w:rsidP="00681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29E4C3" id="_x0000_t202" coordsize="21600,21600" o:spt="202" path="m,l,21600r21600,l21600,xe">
                <v:stroke joinstyle="miter"/>
                <v:path gradientshapeok="t" o:connecttype="rect"/>
              </v:shapetype>
              <v:shape id="テキスト ボックス 4" o:spid="_x0000_s1026" type="#_x0000_t202" style="position:absolute;margin-left:0;margin-top:96.7pt;width:28.5pt;height:36.7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" filled="f" stroked="f" strokeweight=".5pt">
                <v:textbox>
                  <w:txbxContent>
                    <w:p w14:paraId="1B8D4E8F" w14:textId="24F7AF87" w:rsidR="00681BBD" w:rsidRDefault="00681BBD" w:rsidP="00681BBD"/>
                  </w:txbxContent>
                </v:textbox>
                <w10:wrap anchorx="margin"/>
              </v:shape>
            </w:pict>
          </mc:Fallback>
        </mc:AlternateContent>
      </w:r>
      <w:r w:rsidR="00191E65">
        <w:rPr>
          <w:bdr w:val="single" w:sz="4" w:space="0" w:color="auto"/>
        </w:rPr>
        <w:br w:type="page"/>
      </w:r>
    </w:p>
    <w:p w14:paraId="07888C6F" w14:textId="77777777" w:rsidR="00D71A9F" w:rsidRDefault="00D71A9F" w:rsidP="00496B3C">
      <w:r w:rsidRPr="00EB2FBB">
        <w:rPr>
          <w:rFonts w:hint="eastAsia"/>
          <w:bdr w:val="single" w:sz="4" w:space="0" w:color="auto"/>
        </w:rPr>
        <w:lastRenderedPageBreak/>
        <w:t>特別警報発表時における対応</w:t>
      </w:r>
    </w:p>
    <w:p w14:paraId="1C8039BF" w14:textId="77777777" w:rsidR="00D71A9F" w:rsidRPr="00003E5B" w:rsidRDefault="00D71A9F" w:rsidP="00496B3C"/>
    <w:p w14:paraId="7E34096F" w14:textId="77777777" w:rsidR="00D71A9F" w:rsidRDefault="0042265D" w:rsidP="00496B3C">
      <w:r>
        <w:rPr>
          <w:rFonts w:hint="eastAsia"/>
        </w:rPr>
        <w:t xml:space="preserve">　１　</w:t>
      </w:r>
      <w:r w:rsidR="00465997">
        <w:rPr>
          <w:rFonts w:hint="eastAsia"/>
        </w:rPr>
        <w:t>生徒が</w:t>
      </w:r>
      <w:r w:rsidR="00D71A9F">
        <w:rPr>
          <w:rFonts w:hint="eastAsia"/>
        </w:rPr>
        <w:t>登校する以前に名古屋地方気象台から特別警報が発表されている場合</w:t>
      </w:r>
    </w:p>
    <w:p w14:paraId="2D5AD83E" w14:textId="77777777" w:rsidR="00EB2FBB" w:rsidRDefault="00EB2FBB" w:rsidP="00496B3C"/>
    <w:p w14:paraId="1126922D" w14:textId="77777777" w:rsidR="00D71A9F" w:rsidRDefault="00EB2FBB" w:rsidP="00496B3C">
      <w:r>
        <w:rPr>
          <w:rFonts w:asciiTheme="minorEastAsia" w:hAnsiTheme="minorEastAsia" w:hint="eastAsia"/>
        </w:rPr>
        <w:t xml:space="preserve">　　</w:t>
      </w:r>
      <w:r w:rsidRPr="00EB2FBB">
        <w:rPr>
          <w:rFonts w:asciiTheme="minorEastAsia" w:hAnsiTheme="minorEastAsia" w:hint="eastAsia"/>
        </w:rPr>
        <w:t xml:space="preserve">(1) </w:t>
      </w:r>
      <w:r w:rsidR="00D71A9F">
        <w:rPr>
          <w:rFonts w:hint="eastAsia"/>
        </w:rPr>
        <w:t>登校させない。</w:t>
      </w:r>
    </w:p>
    <w:p w14:paraId="0FC27F0C" w14:textId="338DD782" w:rsidR="00D71A9F" w:rsidRDefault="00EB2FBB" w:rsidP="00EB2FBB">
      <w:pPr>
        <w:ind w:left="708" w:hangingChars="295" w:hanging="708"/>
      </w:pPr>
      <w:r>
        <w:rPr>
          <w:rFonts w:asciiTheme="minorEastAsia" w:hAnsiTheme="minorEastAsia" w:hint="eastAsia"/>
        </w:rPr>
        <w:t xml:space="preserve">　　</w:t>
      </w:r>
      <w:r w:rsidRPr="00EB2FBB">
        <w:rPr>
          <w:rFonts w:asciiTheme="minorEastAsia" w:hAnsiTheme="minorEastAsia"/>
        </w:rPr>
        <w:t xml:space="preserve">(2) </w:t>
      </w:r>
      <w:r w:rsidR="00D71A9F">
        <w:rPr>
          <w:rFonts w:hint="eastAsia"/>
        </w:rPr>
        <w:t>特別警報解除後も災害の状況及び気象・通学路の状況等に係る情報を</w:t>
      </w:r>
      <w:r w:rsidR="00926147">
        <w:rPr>
          <w:rFonts w:hint="eastAsia"/>
        </w:rPr>
        <w:t>確認の上、生徒を安全に登校させうると判断できるまでは登校させない。なお、登校の判断についての情報は、学校ホームページおよび</w:t>
      </w:r>
      <w:proofErr w:type="spellStart"/>
      <w:r w:rsidR="007D33E5" w:rsidRPr="007D33E5">
        <w:rPr>
          <w:rFonts w:asciiTheme="minorEastAsia" w:hAnsiTheme="minorEastAsia" w:hint="eastAsia"/>
        </w:rPr>
        <w:t>tetoru</w:t>
      </w:r>
      <w:proofErr w:type="spellEnd"/>
      <w:r w:rsidR="007D33E5">
        <w:rPr>
          <w:rFonts w:hint="eastAsia"/>
        </w:rPr>
        <w:t>の連絡配信、</w:t>
      </w:r>
      <w:r w:rsidR="00926147">
        <w:rPr>
          <w:rFonts w:hint="eastAsia"/>
        </w:rPr>
        <w:t>緊急メール配信システム、電話連絡等により周知する。</w:t>
      </w:r>
    </w:p>
    <w:p w14:paraId="3390B9C4" w14:textId="77777777" w:rsidR="00D71A9F" w:rsidRDefault="00D71A9F" w:rsidP="00496B3C"/>
    <w:p w14:paraId="523355D7" w14:textId="77777777" w:rsidR="00D71A9F" w:rsidRDefault="0042265D" w:rsidP="00496B3C">
      <w:r>
        <w:rPr>
          <w:rFonts w:hint="eastAsia"/>
        </w:rPr>
        <w:t xml:space="preserve">　２　</w:t>
      </w:r>
      <w:r w:rsidR="00D71A9F">
        <w:rPr>
          <w:rFonts w:hint="eastAsia"/>
        </w:rPr>
        <w:t>生徒の登校後に名古屋地方気象台から特別警報が発表された場合</w:t>
      </w:r>
    </w:p>
    <w:p w14:paraId="1670F771" w14:textId="77777777" w:rsidR="00D71A9F" w:rsidRDefault="00D71A9F" w:rsidP="00496B3C"/>
    <w:p w14:paraId="06D177D5" w14:textId="77777777" w:rsidR="00D71A9F" w:rsidRDefault="00EB2FBB" w:rsidP="00496B3C">
      <w:r>
        <w:rPr>
          <w:rFonts w:asciiTheme="minorEastAsia" w:hAnsiTheme="minorEastAsia" w:hint="eastAsia"/>
        </w:rPr>
        <w:t xml:space="preserve">　　</w:t>
      </w:r>
      <w:r w:rsidRPr="00EB2FBB">
        <w:rPr>
          <w:rFonts w:asciiTheme="minorEastAsia" w:hAnsiTheme="minorEastAsia"/>
        </w:rPr>
        <w:t xml:space="preserve">(1) </w:t>
      </w:r>
      <w:r w:rsidR="0042265D">
        <w:rPr>
          <w:rFonts w:hint="eastAsia"/>
        </w:rPr>
        <w:t>即刻、授業を中止し、校内にて</w:t>
      </w:r>
      <w:r w:rsidR="00D71A9F">
        <w:rPr>
          <w:rFonts w:hint="eastAsia"/>
        </w:rPr>
        <w:t>生徒の安全を確保する。</w:t>
      </w:r>
    </w:p>
    <w:p w14:paraId="2CEEC853" w14:textId="25F51EC5" w:rsidR="00D71A9F" w:rsidRDefault="00EB2FBB" w:rsidP="00EB2FBB">
      <w:pPr>
        <w:ind w:left="708" w:hangingChars="295" w:hanging="708"/>
      </w:pPr>
      <w:r>
        <w:rPr>
          <w:rFonts w:asciiTheme="minorEastAsia" w:hAnsiTheme="minorEastAsia" w:hint="eastAsia"/>
        </w:rPr>
        <w:t xml:space="preserve">　　</w:t>
      </w:r>
      <w:r w:rsidRPr="00EB2FBB">
        <w:rPr>
          <w:rFonts w:asciiTheme="minorEastAsia" w:hAnsiTheme="minorEastAsia"/>
        </w:rPr>
        <w:t xml:space="preserve">(2) </w:t>
      </w:r>
      <w:r w:rsidR="00D71A9F">
        <w:rPr>
          <w:rFonts w:hint="eastAsia"/>
        </w:rPr>
        <w:t>災害の状況及び気象・通学路の状況等に係る情報を確認の</w:t>
      </w:r>
      <w:r w:rsidR="008B6460">
        <w:rPr>
          <w:rFonts w:hint="eastAsia"/>
        </w:rPr>
        <w:t>上、保護者への引き渡しが安全にできうると判断できるまでは下校させない。なお、保護者への引き渡し判断についての情報は、学校ホームページおよび</w:t>
      </w:r>
      <w:proofErr w:type="spellStart"/>
      <w:r w:rsidR="007D33E5" w:rsidRPr="007D33E5">
        <w:rPr>
          <w:rFonts w:asciiTheme="minorEastAsia" w:hAnsiTheme="minorEastAsia" w:hint="eastAsia"/>
        </w:rPr>
        <w:t>tetoru</w:t>
      </w:r>
      <w:proofErr w:type="spellEnd"/>
      <w:r w:rsidR="007D33E5">
        <w:rPr>
          <w:rFonts w:hint="eastAsia"/>
        </w:rPr>
        <w:t>の連絡配信、</w:t>
      </w:r>
      <w:r w:rsidR="008B6460">
        <w:rPr>
          <w:rFonts w:hint="eastAsia"/>
        </w:rPr>
        <w:t>緊急メール配信システム、電話連絡等により周知する。</w:t>
      </w:r>
    </w:p>
    <w:p w14:paraId="5F87D67E" w14:textId="77777777" w:rsidR="008B6460" w:rsidRDefault="008B6460" w:rsidP="00496B3C"/>
    <w:p w14:paraId="793C7E68" w14:textId="77777777" w:rsidR="008B6460" w:rsidRDefault="008B6460" w:rsidP="00496B3C">
      <w:r w:rsidRPr="008B6460">
        <w:rPr>
          <w:rFonts w:hint="eastAsia"/>
          <w:bdr w:val="single" w:sz="4" w:space="0" w:color="auto"/>
        </w:rPr>
        <w:t>強風注意報・大雨警報等発表時における対応</w:t>
      </w:r>
    </w:p>
    <w:p w14:paraId="20CA456F" w14:textId="77777777" w:rsidR="008B6460" w:rsidRDefault="008B6460" w:rsidP="00496B3C"/>
    <w:p w14:paraId="0AD66B4D" w14:textId="77777777" w:rsidR="008B6460" w:rsidRDefault="008B6460" w:rsidP="00EB2FBB">
      <w:pPr>
        <w:ind w:left="425" w:hangingChars="177" w:hanging="425"/>
      </w:pPr>
      <w:r>
        <w:rPr>
          <w:rFonts w:hint="eastAsia"/>
        </w:rPr>
        <w:t xml:space="preserve">　　　安城市に暴風警報・特別警報が発表されていないが、強風・大雨等異常気象により生徒の安全確保に困難が予想される場合</w:t>
      </w:r>
    </w:p>
    <w:p w14:paraId="5EDF1062" w14:textId="77777777" w:rsidR="008B6460" w:rsidRDefault="008B6460" w:rsidP="00496B3C"/>
    <w:p w14:paraId="2E846E46" w14:textId="77777777" w:rsidR="008B6460" w:rsidRDefault="00EB2FBB" w:rsidP="00EB2FBB">
      <w:pPr>
        <w:ind w:left="708" w:hangingChars="295" w:hanging="708"/>
      </w:pPr>
      <w:r>
        <w:rPr>
          <w:rFonts w:hint="eastAsia"/>
        </w:rPr>
        <w:t xml:space="preserve">　　</w:t>
      </w:r>
      <w:r w:rsidRPr="00EB2FBB">
        <w:rPr>
          <w:rFonts w:asciiTheme="minorEastAsia" w:hAnsiTheme="minorEastAsia" w:hint="eastAsia"/>
        </w:rPr>
        <w:t>(1)</w:t>
      </w:r>
      <w:r>
        <w:rPr>
          <w:rFonts w:hint="eastAsia"/>
        </w:rPr>
        <w:t xml:space="preserve"> </w:t>
      </w:r>
      <w:r w:rsidR="008B6460">
        <w:rPr>
          <w:rFonts w:hint="eastAsia"/>
        </w:rPr>
        <w:t>校長は名古屋地方気象台から発表される強風注意報・大雨警報等の気象情報を把握し、災害・気象及び通学路の状況等を判断し、休業や授業の中</w:t>
      </w:r>
      <w:r w:rsidR="0042265D">
        <w:rPr>
          <w:rFonts w:hint="eastAsia"/>
        </w:rPr>
        <w:t>止等を決定する。なお、学区の地理的状況等を考慮し、一部地域の</w:t>
      </w:r>
      <w:r w:rsidR="008B6460">
        <w:rPr>
          <w:rFonts w:hint="eastAsia"/>
        </w:rPr>
        <w:t>生徒に対し、休業や授業の中止等を決定すること</w:t>
      </w:r>
      <w:r w:rsidR="006941E6">
        <w:rPr>
          <w:rFonts w:hint="eastAsia"/>
        </w:rPr>
        <w:t>もある</w:t>
      </w:r>
      <w:r w:rsidR="008B6460">
        <w:rPr>
          <w:rFonts w:hint="eastAsia"/>
        </w:rPr>
        <w:t>。</w:t>
      </w:r>
    </w:p>
    <w:p w14:paraId="298731C6" w14:textId="4D4DB041" w:rsidR="008B6460" w:rsidRDefault="00EB2FBB" w:rsidP="00EB2FBB">
      <w:pPr>
        <w:ind w:left="708" w:hangingChars="295" w:hanging="708"/>
      </w:pPr>
      <w:r>
        <w:rPr>
          <w:rFonts w:hint="eastAsia"/>
        </w:rPr>
        <w:t xml:space="preserve">　　</w:t>
      </w:r>
      <w:r w:rsidRPr="00EB2FBB">
        <w:rPr>
          <w:rFonts w:asciiTheme="minorEastAsia" w:hAnsiTheme="minorEastAsia"/>
        </w:rPr>
        <w:t>(2)</w:t>
      </w:r>
      <w:r>
        <w:t xml:space="preserve"> </w:t>
      </w:r>
      <w:r w:rsidR="008B6460">
        <w:rPr>
          <w:rFonts w:hint="eastAsia"/>
        </w:rPr>
        <w:t>校長は、保護者の判断により、登校を見合わせたいという連絡があれば、それを認め、遅刻・欠席扱いとはしない。</w:t>
      </w:r>
    </w:p>
    <w:p w14:paraId="428D3133" w14:textId="77777777" w:rsidR="00496B3C" w:rsidRPr="0025213E" w:rsidRDefault="00496B3C" w:rsidP="00496B3C"/>
    <w:p w14:paraId="3DA55B2D" w14:textId="77777777" w:rsidR="00B43C2B" w:rsidRDefault="00B43C2B" w:rsidP="00AF2C3F">
      <w:pPr>
        <w:ind w:firstLineChars="2300" w:firstLine="5520"/>
        <w:jc w:val="left"/>
      </w:pPr>
    </w:p>
    <w:p w14:paraId="0BA7AB89" w14:textId="77777777" w:rsidR="00690EB4" w:rsidRDefault="007A4279" w:rsidP="00AF663B">
      <w:pPr>
        <w:ind w:firstLineChars="2300" w:firstLine="5520"/>
        <w:jc w:val="left"/>
        <w:rPr>
          <w:lang w:eastAsia="zh-TW"/>
        </w:rPr>
      </w:pPr>
      <w:r>
        <w:rPr>
          <w:rFonts w:hint="eastAsia"/>
          <w:lang w:eastAsia="zh-TW"/>
        </w:rPr>
        <w:t xml:space="preserve">担　当　</w:t>
      </w:r>
      <w:r w:rsidR="00A62DB6">
        <w:rPr>
          <w:rFonts w:hint="eastAsia"/>
          <w:lang w:eastAsia="zh-TW"/>
        </w:rPr>
        <w:t>安城市立明祥中学校（</w:t>
      </w:r>
      <w:r w:rsidR="00467F35">
        <w:rPr>
          <w:rFonts w:hint="eastAsia"/>
          <w:lang w:eastAsia="zh-TW"/>
        </w:rPr>
        <w:t>教頭</w:t>
      </w:r>
      <w:r w:rsidR="00A62DB6">
        <w:rPr>
          <w:rFonts w:hint="eastAsia"/>
          <w:lang w:eastAsia="zh-TW"/>
        </w:rPr>
        <w:t>）</w:t>
      </w:r>
    </w:p>
    <w:p w14:paraId="3A6C669C" w14:textId="77777777" w:rsidR="003A6CAF" w:rsidRDefault="00690EB4" w:rsidP="003A6CAF">
      <w:pPr>
        <w:ind w:firstLineChars="2300" w:firstLine="5520"/>
        <w:jc w:val="left"/>
        <w:rPr>
          <w:lang w:eastAsia="zh-TW"/>
        </w:rPr>
      </w:pPr>
      <w:r>
        <w:rPr>
          <w:rFonts w:hint="eastAsia"/>
          <w:lang w:eastAsia="zh-TW"/>
        </w:rPr>
        <w:t>電　話　０５６６－</w:t>
      </w:r>
      <w:r w:rsidR="0042265D">
        <w:rPr>
          <w:rFonts w:hint="eastAsia"/>
          <w:lang w:eastAsia="zh-TW"/>
        </w:rPr>
        <w:t>９２－００１９</w:t>
      </w:r>
    </w:p>
    <w:p w14:paraId="6BA93F38" w14:textId="77777777" w:rsidR="00EA3474" w:rsidRDefault="00681BBD" w:rsidP="002C5C3C">
      <w:pPr>
        <w:ind w:firstLineChars="2513" w:firstLine="5529"/>
        <w:jc w:val="left"/>
        <w:rPr>
          <w:lang w:eastAsia="zh-TW"/>
        </w:rPr>
      </w:pPr>
      <w:r>
        <w:rPr>
          <w:rFonts w:ascii="Times New Roman" w:eastAsia="ＭＳ 明朝" w:hAnsi="Times New Roman" w:cs="ＭＳ 明朝" w:hint="eastAsia"/>
          <w:noProof/>
          <w:color w:val="000000"/>
          <w:kern w:val="0"/>
          <w:sz w:val="22"/>
        </w:rPr>
        <mc:AlternateContent>
          <mc:Choice Requires="wps">
            <w:drawing>
              <wp:anchor distT="0" distB="0" distL="114300" distR="114300" simplePos="0" relativeHeight="251667456" behindDoc="0" locked="0" layoutInCell="1" allowOverlap="1" wp14:anchorId="5B6E824A" wp14:editId="39893703">
                <wp:simplePos x="0" y="0"/>
                <wp:positionH relativeFrom="margin">
                  <wp:align>center</wp:align>
                </wp:positionH>
                <wp:positionV relativeFrom="paragraph">
                  <wp:posOffset>942340</wp:posOffset>
                </wp:positionV>
                <wp:extent cx="361950" cy="4667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61950" cy="466725"/>
                        </a:xfrm>
                        <a:prstGeom prst="rect">
                          <a:avLst/>
                        </a:prstGeom>
                        <a:noFill/>
                        <a:ln w="6350">
                          <a:noFill/>
                        </a:ln>
                      </wps:spPr>
                      <wps:txbx>
                        <w:txbxContent>
                          <w:p w14:paraId="2EEB7705" w14:textId="5282FE86" w:rsidR="00681BBD" w:rsidRDefault="00681BBD" w:rsidP="00681B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6E824A" id="テキスト ボックス 5" o:spid="_x0000_s1027" type="#_x0000_t202" style="position:absolute;left:0;text-align:left;margin-left:0;margin-top:74.2pt;width:28.5pt;height:36.75pt;z-index:25166745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" filled="f" stroked="f" strokeweight=".5pt">
                <v:textbox>
                  <w:txbxContent>
                    <w:p w14:paraId="2EEB7705" w14:textId="5282FE86" w:rsidR="00681BBD" w:rsidRDefault="00681BBD" w:rsidP="00681BBD"/>
                  </w:txbxContent>
                </v:textbox>
                <w10:wrap anchorx="margin"/>
              </v:shape>
            </w:pict>
          </mc:Fallback>
        </mc:AlternateContent>
      </w:r>
      <w:r w:rsidR="00690EB4">
        <w:rPr>
          <w:rFonts w:hint="eastAsia"/>
          <w:lang w:eastAsia="zh-TW"/>
        </w:rPr>
        <w:t>ＦＡＸ　０５６６－</w:t>
      </w:r>
      <w:r w:rsidR="0042265D">
        <w:rPr>
          <w:rFonts w:hint="eastAsia"/>
          <w:lang w:eastAsia="zh-TW"/>
        </w:rPr>
        <w:t>９２－３７７７</w:t>
      </w:r>
    </w:p>
    <w:sectPr w:rsidR="00EA3474" w:rsidSect="0042265D">
      <w:pgSz w:w="11906" w:h="16838"/>
      <w:pgMar w:top="1418" w:right="1077" w:bottom="1134" w:left="1077" w:header="851" w:footer="992" w:gutter="0"/>
      <w:cols w:space="425"/>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69DA5" w14:textId="77777777" w:rsidR="009A48F2" w:rsidRDefault="009A48F2" w:rsidP="002C69F1">
      <w:r>
        <w:separator/>
      </w:r>
    </w:p>
  </w:endnote>
  <w:endnote w:type="continuationSeparator" w:id="0">
    <w:p w14:paraId="362EF19E" w14:textId="77777777" w:rsidR="009A48F2" w:rsidRDefault="009A48F2" w:rsidP="002C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48332" w14:textId="77777777" w:rsidR="009A48F2" w:rsidRDefault="009A48F2" w:rsidP="002C69F1">
      <w:r>
        <w:separator/>
      </w:r>
    </w:p>
  </w:footnote>
  <w:footnote w:type="continuationSeparator" w:id="0">
    <w:p w14:paraId="142A9740" w14:textId="77777777" w:rsidR="009A48F2" w:rsidRDefault="009A48F2" w:rsidP="002C6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EB4"/>
    <w:rsid w:val="00003E5B"/>
    <w:rsid w:val="00076C77"/>
    <w:rsid w:val="000B26C8"/>
    <w:rsid w:val="000C0D13"/>
    <w:rsid w:val="000D580B"/>
    <w:rsid w:val="000E63F4"/>
    <w:rsid w:val="001223CC"/>
    <w:rsid w:val="0013343B"/>
    <w:rsid w:val="001411C8"/>
    <w:rsid w:val="00147B5D"/>
    <w:rsid w:val="00183FE2"/>
    <w:rsid w:val="00191E65"/>
    <w:rsid w:val="001977DF"/>
    <w:rsid w:val="001A20C6"/>
    <w:rsid w:val="001B0BF9"/>
    <w:rsid w:val="001B0E47"/>
    <w:rsid w:val="00205FD8"/>
    <w:rsid w:val="00236C6F"/>
    <w:rsid w:val="00250137"/>
    <w:rsid w:val="0025213E"/>
    <w:rsid w:val="002971AB"/>
    <w:rsid w:val="002A0A91"/>
    <w:rsid w:val="002C5C3C"/>
    <w:rsid w:val="002C69F1"/>
    <w:rsid w:val="00311DBB"/>
    <w:rsid w:val="00317FE3"/>
    <w:rsid w:val="00345A5A"/>
    <w:rsid w:val="00390CD1"/>
    <w:rsid w:val="003932DE"/>
    <w:rsid w:val="003A6CAF"/>
    <w:rsid w:val="003C6C9D"/>
    <w:rsid w:val="004178C4"/>
    <w:rsid w:val="0042265D"/>
    <w:rsid w:val="004249ED"/>
    <w:rsid w:val="0044651E"/>
    <w:rsid w:val="00465997"/>
    <w:rsid w:val="00467F35"/>
    <w:rsid w:val="004814E0"/>
    <w:rsid w:val="00493151"/>
    <w:rsid w:val="00496B3C"/>
    <w:rsid w:val="004D355F"/>
    <w:rsid w:val="00523CF6"/>
    <w:rsid w:val="00540BEE"/>
    <w:rsid w:val="00543B50"/>
    <w:rsid w:val="005F7568"/>
    <w:rsid w:val="006219F2"/>
    <w:rsid w:val="00623E6E"/>
    <w:rsid w:val="00632B9D"/>
    <w:rsid w:val="00636638"/>
    <w:rsid w:val="0064091E"/>
    <w:rsid w:val="00681BBD"/>
    <w:rsid w:val="00690EB4"/>
    <w:rsid w:val="006941E6"/>
    <w:rsid w:val="006D0801"/>
    <w:rsid w:val="0071389F"/>
    <w:rsid w:val="00783C86"/>
    <w:rsid w:val="007A4279"/>
    <w:rsid w:val="007B3040"/>
    <w:rsid w:val="007D33E5"/>
    <w:rsid w:val="00864213"/>
    <w:rsid w:val="008A4A34"/>
    <w:rsid w:val="008B1A67"/>
    <w:rsid w:val="008B6460"/>
    <w:rsid w:val="008F28DB"/>
    <w:rsid w:val="00923CDE"/>
    <w:rsid w:val="00926147"/>
    <w:rsid w:val="00945D2B"/>
    <w:rsid w:val="009A48F2"/>
    <w:rsid w:val="009A6436"/>
    <w:rsid w:val="009E414D"/>
    <w:rsid w:val="009E542C"/>
    <w:rsid w:val="00A10FD2"/>
    <w:rsid w:val="00A2170D"/>
    <w:rsid w:val="00A22A2C"/>
    <w:rsid w:val="00A25D69"/>
    <w:rsid w:val="00A62DB6"/>
    <w:rsid w:val="00AA2266"/>
    <w:rsid w:val="00AC5284"/>
    <w:rsid w:val="00AC54E0"/>
    <w:rsid w:val="00AF2C3F"/>
    <w:rsid w:val="00AF663B"/>
    <w:rsid w:val="00B37538"/>
    <w:rsid w:val="00B43C2B"/>
    <w:rsid w:val="00B85721"/>
    <w:rsid w:val="00B96435"/>
    <w:rsid w:val="00BF5982"/>
    <w:rsid w:val="00BF6619"/>
    <w:rsid w:val="00BF7BC1"/>
    <w:rsid w:val="00C62B60"/>
    <w:rsid w:val="00C74F07"/>
    <w:rsid w:val="00C8053E"/>
    <w:rsid w:val="00CC7279"/>
    <w:rsid w:val="00CE658C"/>
    <w:rsid w:val="00D06A56"/>
    <w:rsid w:val="00D230B4"/>
    <w:rsid w:val="00D23733"/>
    <w:rsid w:val="00D30412"/>
    <w:rsid w:val="00D42292"/>
    <w:rsid w:val="00D71A9F"/>
    <w:rsid w:val="00D8041F"/>
    <w:rsid w:val="00DA62AE"/>
    <w:rsid w:val="00DD775A"/>
    <w:rsid w:val="00DE6E12"/>
    <w:rsid w:val="00E25F3D"/>
    <w:rsid w:val="00E47FD7"/>
    <w:rsid w:val="00E70B07"/>
    <w:rsid w:val="00E81FD6"/>
    <w:rsid w:val="00E97013"/>
    <w:rsid w:val="00EA3474"/>
    <w:rsid w:val="00EB2FBB"/>
    <w:rsid w:val="00EC3B93"/>
    <w:rsid w:val="00F13A7E"/>
    <w:rsid w:val="00F655B5"/>
    <w:rsid w:val="00F755E5"/>
    <w:rsid w:val="00FE5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2844DC7"/>
  <w15:docId w15:val="{86CB7DC6-42F8-4EDC-AE32-E4EFF805A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EB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6E12"/>
    <w:pPr>
      <w:jc w:val="center"/>
    </w:pPr>
  </w:style>
  <w:style w:type="character" w:customStyle="1" w:styleId="a4">
    <w:name w:val="記 (文字)"/>
    <w:basedOn w:val="a0"/>
    <w:link w:val="a3"/>
    <w:uiPriority w:val="99"/>
    <w:rsid w:val="00DE6E12"/>
    <w:rPr>
      <w:sz w:val="24"/>
    </w:rPr>
  </w:style>
  <w:style w:type="paragraph" w:styleId="a5">
    <w:name w:val="Closing"/>
    <w:basedOn w:val="a"/>
    <w:link w:val="a6"/>
    <w:uiPriority w:val="99"/>
    <w:unhideWhenUsed/>
    <w:rsid w:val="00DE6E12"/>
    <w:pPr>
      <w:jc w:val="right"/>
    </w:pPr>
  </w:style>
  <w:style w:type="character" w:customStyle="1" w:styleId="a6">
    <w:name w:val="結語 (文字)"/>
    <w:basedOn w:val="a0"/>
    <w:link w:val="a5"/>
    <w:uiPriority w:val="99"/>
    <w:rsid w:val="00DE6E12"/>
    <w:rPr>
      <w:sz w:val="24"/>
    </w:rPr>
  </w:style>
  <w:style w:type="paragraph" w:styleId="a7">
    <w:name w:val="Date"/>
    <w:basedOn w:val="a"/>
    <w:next w:val="a"/>
    <w:link w:val="a8"/>
    <w:uiPriority w:val="99"/>
    <w:semiHidden/>
    <w:unhideWhenUsed/>
    <w:rsid w:val="00076C77"/>
  </w:style>
  <w:style w:type="character" w:customStyle="1" w:styleId="a8">
    <w:name w:val="日付 (文字)"/>
    <w:basedOn w:val="a0"/>
    <w:link w:val="a7"/>
    <w:uiPriority w:val="99"/>
    <w:semiHidden/>
    <w:rsid w:val="00076C77"/>
    <w:rPr>
      <w:sz w:val="24"/>
    </w:rPr>
  </w:style>
  <w:style w:type="character" w:styleId="a9">
    <w:name w:val="Hyperlink"/>
    <w:basedOn w:val="a0"/>
    <w:uiPriority w:val="99"/>
    <w:unhideWhenUsed/>
    <w:rsid w:val="00636638"/>
    <w:rPr>
      <w:color w:val="0000FF" w:themeColor="hyperlink"/>
      <w:u w:val="single"/>
    </w:rPr>
  </w:style>
  <w:style w:type="paragraph" w:styleId="aa">
    <w:name w:val="header"/>
    <w:basedOn w:val="a"/>
    <w:link w:val="ab"/>
    <w:uiPriority w:val="99"/>
    <w:unhideWhenUsed/>
    <w:rsid w:val="002C69F1"/>
    <w:pPr>
      <w:tabs>
        <w:tab w:val="center" w:pos="4252"/>
        <w:tab w:val="right" w:pos="8504"/>
      </w:tabs>
      <w:snapToGrid w:val="0"/>
    </w:pPr>
  </w:style>
  <w:style w:type="character" w:customStyle="1" w:styleId="ab">
    <w:name w:val="ヘッダー (文字)"/>
    <w:basedOn w:val="a0"/>
    <w:link w:val="aa"/>
    <w:uiPriority w:val="99"/>
    <w:rsid w:val="002C69F1"/>
    <w:rPr>
      <w:sz w:val="24"/>
    </w:rPr>
  </w:style>
  <w:style w:type="paragraph" w:styleId="ac">
    <w:name w:val="footer"/>
    <w:basedOn w:val="a"/>
    <w:link w:val="ad"/>
    <w:uiPriority w:val="99"/>
    <w:unhideWhenUsed/>
    <w:rsid w:val="002C69F1"/>
    <w:pPr>
      <w:tabs>
        <w:tab w:val="center" w:pos="4252"/>
        <w:tab w:val="right" w:pos="8504"/>
      </w:tabs>
      <w:snapToGrid w:val="0"/>
    </w:pPr>
  </w:style>
  <w:style w:type="character" w:customStyle="1" w:styleId="ad">
    <w:name w:val="フッター (文字)"/>
    <w:basedOn w:val="a0"/>
    <w:link w:val="ac"/>
    <w:uiPriority w:val="99"/>
    <w:rsid w:val="002C69F1"/>
    <w:rPr>
      <w:sz w:val="24"/>
    </w:rPr>
  </w:style>
  <w:style w:type="paragraph" w:styleId="ae">
    <w:name w:val="Balloon Text"/>
    <w:basedOn w:val="a"/>
    <w:link w:val="af"/>
    <w:uiPriority w:val="99"/>
    <w:semiHidden/>
    <w:unhideWhenUsed/>
    <w:rsid w:val="00311DB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11D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大屋 秀明</cp:lastModifiedBy>
  <cp:revision>2</cp:revision>
  <cp:lastPrinted>2023-04-05T13:29:00Z</cp:lastPrinted>
  <dcterms:created xsi:type="dcterms:W3CDTF">2024-08-29T08:30:00Z</dcterms:created>
  <dcterms:modified xsi:type="dcterms:W3CDTF">2024-08-29T08:30:00Z</dcterms:modified>
</cp:coreProperties>
</file>