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42FC6" w14:textId="31DB93C5" w:rsidR="00C45DCD" w:rsidRPr="003C7CB1" w:rsidRDefault="003C7CB1" w:rsidP="00436A5D">
      <w:pPr>
        <w:spacing w:line="300" w:lineRule="exact"/>
        <w:ind w:firstLineChars="100" w:firstLine="231"/>
        <w:jc w:val="right"/>
        <w:rPr>
          <w:rFonts w:ascii="Arial Narrow" w:eastAsia="ＭＳ 明朝" w:hAnsi="Arial Narrow"/>
          <w:sz w:val="24"/>
        </w:rPr>
      </w:pPr>
      <w:r w:rsidRPr="003C7CB1">
        <w:rPr>
          <w:rFonts w:ascii="Arial Narrow" w:eastAsia="ＭＳ 明朝" w:hAnsi="Arial Narrow"/>
          <w:sz w:val="24"/>
        </w:rPr>
        <w:t>August 2</w:t>
      </w:r>
      <w:r w:rsidR="0074485C">
        <w:rPr>
          <w:rFonts w:ascii="Arial Narrow" w:eastAsia="ＭＳ 明朝" w:hAnsi="Arial Narrow"/>
          <w:sz w:val="24"/>
        </w:rPr>
        <w:t>8</w:t>
      </w:r>
      <w:r w:rsidRPr="003C7CB1">
        <w:rPr>
          <w:rFonts w:ascii="Arial Narrow" w:eastAsia="ＭＳ 明朝" w:hAnsi="Arial Narrow"/>
          <w:sz w:val="24"/>
        </w:rPr>
        <w:t>, 2021</w:t>
      </w:r>
      <w:r w:rsidR="00C45DCD" w:rsidRPr="003C7CB1">
        <w:rPr>
          <w:rFonts w:ascii="Arial Narrow" w:eastAsia="ＭＳ 明朝" w:hAnsi="Arial Narrow"/>
          <w:sz w:val="24"/>
        </w:rPr>
        <w:t xml:space="preserve">　</w:t>
      </w:r>
    </w:p>
    <w:p w14:paraId="09397EC6" w14:textId="77777777" w:rsidR="00C45DCD" w:rsidRPr="003C7CB1" w:rsidRDefault="00C45DCD" w:rsidP="00436A5D">
      <w:pPr>
        <w:spacing w:line="300" w:lineRule="exact"/>
        <w:ind w:firstLineChars="100" w:firstLine="231"/>
        <w:jc w:val="left"/>
        <w:rPr>
          <w:rFonts w:ascii="Arial Narrow" w:eastAsia="ＭＳ 明朝" w:hAnsi="Arial Narrow"/>
          <w:sz w:val="24"/>
        </w:rPr>
      </w:pPr>
    </w:p>
    <w:p w14:paraId="7DC11C1C" w14:textId="1DE30416" w:rsidR="00C45DCD" w:rsidRPr="003C7CB1" w:rsidRDefault="004F36B9" w:rsidP="00436A5D">
      <w:pPr>
        <w:spacing w:line="300" w:lineRule="exact"/>
        <w:ind w:firstLineChars="100" w:firstLine="231"/>
        <w:jc w:val="left"/>
        <w:rPr>
          <w:rFonts w:ascii="Arial Narrow" w:eastAsia="ＭＳ 明朝" w:hAnsi="Arial Narrow"/>
          <w:sz w:val="24"/>
        </w:rPr>
      </w:pPr>
      <w:r w:rsidRPr="003C7CB1">
        <w:rPr>
          <w:rFonts w:ascii="Arial Narrow" w:eastAsia="ＭＳ 明朝" w:hAnsi="Arial Narrow"/>
          <w:sz w:val="24"/>
        </w:rPr>
        <w:t xml:space="preserve">Para </w:t>
      </w:r>
      <w:proofErr w:type="spellStart"/>
      <w:r w:rsidRPr="003C7CB1">
        <w:rPr>
          <w:rFonts w:ascii="Arial Narrow" w:eastAsia="ＭＳ 明朝" w:hAnsi="Arial Narrow"/>
          <w:sz w:val="24"/>
        </w:rPr>
        <w:t>sa</w:t>
      </w:r>
      <w:proofErr w:type="spellEnd"/>
      <w:r w:rsidRPr="003C7CB1">
        <w:rPr>
          <w:rFonts w:ascii="Arial Narrow" w:eastAsia="ＭＳ 明朝" w:hAnsi="Arial Narrow"/>
          <w:sz w:val="24"/>
        </w:rPr>
        <w:t xml:space="preserve"> </w:t>
      </w:r>
      <w:proofErr w:type="spellStart"/>
      <w:r w:rsidRPr="003C7CB1">
        <w:rPr>
          <w:rFonts w:ascii="Arial Narrow" w:eastAsia="ＭＳ 明朝" w:hAnsi="Arial Narrow"/>
          <w:sz w:val="24"/>
        </w:rPr>
        <w:t>mga</w:t>
      </w:r>
      <w:proofErr w:type="spellEnd"/>
      <w:r w:rsidRPr="003C7CB1">
        <w:rPr>
          <w:rFonts w:ascii="Arial Narrow" w:eastAsia="ＭＳ 明朝" w:hAnsi="Arial Narrow"/>
          <w:sz w:val="24"/>
        </w:rPr>
        <w:t xml:space="preserve"> </w:t>
      </w:r>
      <w:proofErr w:type="spellStart"/>
      <w:r w:rsidRPr="003C7CB1">
        <w:rPr>
          <w:rFonts w:ascii="Arial Narrow" w:eastAsia="ＭＳ 明朝" w:hAnsi="Arial Narrow"/>
          <w:sz w:val="24"/>
        </w:rPr>
        <w:t>Magulang</w:t>
      </w:r>
      <w:proofErr w:type="spellEnd"/>
    </w:p>
    <w:p w14:paraId="60F1469D" w14:textId="77777777" w:rsidR="004F36B9" w:rsidRPr="004F36B9" w:rsidRDefault="00C45DCD" w:rsidP="00436A5D">
      <w:pPr>
        <w:spacing w:line="300" w:lineRule="exact"/>
        <w:jc w:val="right"/>
        <w:rPr>
          <w:rFonts w:ascii="ＭＳ 明朝" w:eastAsia="ＭＳ 明朝" w:hAnsi="ＭＳ 明朝"/>
          <w:spacing w:val="2"/>
          <w:kern w:val="0"/>
          <w:sz w:val="24"/>
        </w:rPr>
      </w:pPr>
      <w:r w:rsidRPr="004F36B9">
        <w:rPr>
          <w:rFonts w:ascii="ＭＳ 明朝" w:eastAsia="ＭＳ 明朝" w:hAnsi="ＭＳ 明朝" w:hint="eastAsia"/>
          <w:spacing w:val="29"/>
          <w:kern w:val="0"/>
          <w:sz w:val="24"/>
          <w:fitText w:val="2326" w:id="-1730398976"/>
        </w:rPr>
        <w:t>安城</w:t>
      </w:r>
      <w:r w:rsidR="00270646" w:rsidRPr="004F36B9">
        <w:rPr>
          <w:rFonts w:ascii="ＭＳ 明朝" w:eastAsia="ＭＳ 明朝" w:hAnsi="ＭＳ 明朝" w:hint="eastAsia"/>
          <w:spacing w:val="29"/>
          <w:kern w:val="0"/>
          <w:sz w:val="24"/>
          <w:fitText w:val="2326" w:id="-1730398976"/>
        </w:rPr>
        <w:t>市</w:t>
      </w:r>
      <w:r w:rsidRPr="004F36B9">
        <w:rPr>
          <w:rFonts w:ascii="ＭＳ 明朝" w:eastAsia="ＭＳ 明朝" w:hAnsi="ＭＳ 明朝" w:hint="eastAsia"/>
          <w:spacing w:val="29"/>
          <w:kern w:val="0"/>
          <w:sz w:val="24"/>
          <w:fitText w:val="2326" w:id="-1730398976"/>
        </w:rPr>
        <w:t>教育委員</w:t>
      </w:r>
      <w:r w:rsidRPr="004F36B9">
        <w:rPr>
          <w:rFonts w:ascii="ＭＳ 明朝" w:eastAsia="ＭＳ 明朝" w:hAnsi="ＭＳ 明朝" w:hint="eastAsia"/>
          <w:kern w:val="0"/>
          <w:sz w:val="24"/>
          <w:fitText w:val="2326" w:id="-1730398976"/>
        </w:rPr>
        <w:t>会</w:t>
      </w:r>
    </w:p>
    <w:p w14:paraId="7460687D" w14:textId="0F69D2FA" w:rsidR="00C45DCD" w:rsidRPr="003C7CB1" w:rsidRDefault="004F36B9" w:rsidP="00436A5D">
      <w:pPr>
        <w:spacing w:line="300" w:lineRule="exact"/>
        <w:jc w:val="right"/>
        <w:rPr>
          <w:rFonts w:ascii="Arial Narrow" w:eastAsia="ＭＳ 明朝" w:hAnsi="Arial Narrow"/>
          <w:sz w:val="24"/>
        </w:rPr>
      </w:pPr>
      <w:bookmarkStart w:id="0" w:name="_GoBack"/>
      <w:bookmarkEnd w:id="0"/>
      <w:proofErr w:type="spellStart"/>
      <w:r w:rsidRPr="003C7CB1">
        <w:rPr>
          <w:rFonts w:ascii="Arial Narrow" w:eastAsia="ＭＳ 明朝" w:hAnsi="Arial Narrow"/>
          <w:kern w:val="0"/>
          <w:sz w:val="24"/>
        </w:rPr>
        <w:t>Anjo</w:t>
      </w:r>
      <w:proofErr w:type="spellEnd"/>
      <w:r w:rsidRPr="003C7CB1">
        <w:rPr>
          <w:rFonts w:ascii="Arial Narrow" w:eastAsia="ＭＳ 明朝" w:hAnsi="Arial Narrow"/>
          <w:kern w:val="0"/>
          <w:sz w:val="24"/>
        </w:rPr>
        <w:t xml:space="preserve"> City Board of Education</w:t>
      </w:r>
      <w:r w:rsidR="00270646" w:rsidRPr="003C7CB1">
        <w:rPr>
          <w:rFonts w:ascii="Arial Narrow" w:eastAsia="ＭＳ 明朝" w:hAnsi="Arial Narrow"/>
          <w:kern w:val="0"/>
          <w:sz w:val="24"/>
        </w:rPr>
        <w:t xml:space="preserve">　</w:t>
      </w:r>
    </w:p>
    <w:p w14:paraId="56D87757" w14:textId="5346FD2B" w:rsidR="004F36B9" w:rsidRDefault="00F734F2" w:rsidP="00436A5D">
      <w:pPr>
        <w:spacing w:line="30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安城市立錦町小</w:t>
      </w:r>
      <w:r w:rsidR="00C45DCD">
        <w:rPr>
          <w:rFonts w:ascii="ＭＳ 明朝" w:eastAsia="ＭＳ 明朝" w:hAnsi="ＭＳ 明朝" w:hint="eastAsia"/>
          <w:sz w:val="24"/>
        </w:rPr>
        <w:t>学校</w:t>
      </w:r>
      <w:r w:rsidR="00270646">
        <w:rPr>
          <w:rFonts w:ascii="ＭＳ 明朝" w:eastAsia="ＭＳ 明朝" w:hAnsi="ＭＳ 明朝" w:hint="eastAsia"/>
          <w:sz w:val="24"/>
        </w:rPr>
        <w:t>長</w:t>
      </w:r>
    </w:p>
    <w:p w14:paraId="3195693D" w14:textId="6AC66635" w:rsidR="00C45DCD" w:rsidRDefault="004F36B9" w:rsidP="00436A5D">
      <w:pPr>
        <w:spacing w:line="300" w:lineRule="exact"/>
        <w:jc w:val="right"/>
        <w:rPr>
          <w:rFonts w:ascii="ＭＳ 明朝" w:eastAsia="ＭＳ 明朝" w:hAnsi="ＭＳ 明朝"/>
          <w:sz w:val="24"/>
        </w:rPr>
      </w:pPr>
      <w:proofErr w:type="spellStart"/>
      <w:r w:rsidRPr="003C7CB1">
        <w:rPr>
          <w:rFonts w:ascii="Arial Narrow" w:eastAsia="ＭＳ 明朝" w:hAnsi="Arial Narrow"/>
          <w:sz w:val="24"/>
        </w:rPr>
        <w:t>Anjo</w:t>
      </w:r>
      <w:proofErr w:type="spellEnd"/>
      <w:r w:rsidRPr="003C7CB1">
        <w:rPr>
          <w:rFonts w:ascii="Arial Narrow" w:eastAsia="ＭＳ 明朝" w:hAnsi="Arial Narrow"/>
          <w:sz w:val="24"/>
        </w:rPr>
        <w:t xml:space="preserve"> City</w:t>
      </w:r>
      <w:r w:rsidR="00F734F2" w:rsidRPr="00F734F2">
        <w:rPr>
          <w:rFonts w:ascii="Arial Narrow" w:eastAsia="ＭＳ 明朝" w:hAnsi="Arial Narrow"/>
          <w:sz w:val="24"/>
        </w:rPr>
        <w:t xml:space="preserve"> </w:t>
      </w:r>
      <w:proofErr w:type="spellStart"/>
      <w:r w:rsidR="00F734F2">
        <w:rPr>
          <w:rFonts w:ascii="Arial Narrow" w:eastAsia="ＭＳ 明朝" w:hAnsi="Arial Narrow" w:hint="eastAsia"/>
          <w:sz w:val="24"/>
        </w:rPr>
        <w:t>Nishikimachi</w:t>
      </w:r>
      <w:proofErr w:type="spellEnd"/>
      <w:r w:rsidR="00F734F2">
        <w:rPr>
          <w:rFonts w:ascii="ＭＳ 明朝" w:eastAsia="ＭＳ 明朝" w:hAnsi="ＭＳ 明朝" w:hint="eastAsia"/>
          <w:sz w:val="24"/>
        </w:rPr>
        <w:t xml:space="preserve"> </w:t>
      </w:r>
      <w:r w:rsidR="00F734F2">
        <w:rPr>
          <w:rFonts w:ascii="Arial Narrow" w:hAnsi="Arial Narrow" w:cs="Arial" w:hint="eastAsia"/>
          <w:color w:val="000000"/>
          <w:sz w:val="24"/>
          <w:szCs w:val="24"/>
        </w:rPr>
        <w:t>E</w:t>
      </w:r>
      <w:r w:rsidR="00F734F2" w:rsidRPr="00F734F2">
        <w:rPr>
          <w:rFonts w:ascii="Arial Narrow" w:hAnsi="Arial Narrow" w:cs="Arial"/>
          <w:color w:val="000000"/>
          <w:sz w:val="24"/>
          <w:szCs w:val="24"/>
        </w:rPr>
        <w:t>lementary</w:t>
      </w:r>
      <w:r w:rsidR="00F734F2">
        <w:rPr>
          <w:rFonts w:ascii="ＭＳ 明朝" w:eastAsia="ＭＳ 明朝" w:hAnsi="ＭＳ 明朝" w:hint="eastAsia"/>
          <w:sz w:val="24"/>
        </w:rPr>
        <w:t xml:space="preserve"> </w:t>
      </w:r>
      <w:r w:rsidRPr="003C7CB1">
        <w:rPr>
          <w:rFonts w:ascii="Arial Narrow" w:eastAsia="ＭＳ 明朝" w:hAnsi="Arial Narrow"/>
          <w:sz w:val="24"/>
        </w:rPr>
        <w:t>School Principal</w:t>
      </w:r>
      <w:r>
        <w:rPr>
          <w:rFonts w:ascii="ＭＳ 明朝" w:eastAsia="ＭＳ 明朝" w:hAnsi="ＭＳ 明朝"/>
          <w:sz w:val="24"/>
        </w:rPr>
        <w:t xml:space="preserve"> </w:t>
      </w:r>
      <w:r w:rsidR="00C45DCD">
        <w:rPr>
          <w:rFonts w:ascii="ＭＳ 明朝" w:eastAsia="ＭＳ 明朝" w:hAnsi="ＭＳ 明朝" w:hint="eastAsia"/>
          <w:sz w:val="24"/>
        </w:rPr>
        <w:t xml:space="preserve">　</w:t>
      </w:r>
    </w:p>
    <w:p w14:paraId="4BF31D4E" w14:textId="77777777" w:rsidR="00C45DCD" w:rsidRPr="003C7CB1" w:rsidRDefault="00C45DCD" w:rsidP="00436A5D">
      <w:pPr>
        <w:spacing w:line="300" w:lineRule="exact"/>
        <w:jc w:val="left"/>
        <w:rPr>
          <w:rFonts w:ascii="Arial Narrow" w:eastAsia="ＭＳ 明朝" w:hAnsi="Arial Narrow"/>
          <w:sz w:val="24"/>
        </w:rPr>
      </w:pPr>
    </w:p>
    <w:p w14:paraId="38667A1B" w14:textId="769D817F" w:rsidR="004F36B9" w:rsidRPr="003C7CB1" w:rsidRDefault="004F36B9" w:rsidP="00436A5D">
      <w:pPr>
        <w:spacing w:line="300" w:lineRule="exact"/>
        <w:jc w:val="center"/>
        <w:rPr>
          <w:rFonts w:ascii="Arial Narrow" w:eastAsia="ＭＳ 明朝" w:hAnsi="Arial Narrow"/>
          <w:sz w:val="24"/>
        </w:rPr>
      </w:pPr>
      <w:r w:rsidRPr="003C7CB1">
        <w:rPr>
          <w:rFonts w:ascii="Arial Narrow" w:eastAsia="ＭＳ 明朝" w:hAnsi="Arial Narrow"/>
          <w:sz w:val="24"/>
        </w:rPr>
        <w:t>PAKIUSAP KAUGNAY SA NEW CORONAVIRUS</w:t>
      </w:r>
    </w:p>
    <w:p w14:paraId="48B81280" w14:textId="48BDE77D" w:rsidR="00C45DCD" w:rsidRDefault="00C45DCD" w:rsidP="00436A5D">
      <w:pPr>
        <w:spacing w:line="30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新型コロナウイルス感染症に関するお願い</w:t>
      </w:r>
    </w:p>
    <w:p w14:paraId="58AA982F" w14:textId="77777777" w:rsidR="00C45DCD" w:rsidRDefault="00C45DCD" w:rsidP="00436A5D">
      <w:pPr>
        <w:spacing w:line="300" w:lineRule="exact"/>
        <w:jc w:val="left"/>
        <w:rPr>
          <w:rFonts w:ascii="ＭＳ 明朝" w:eastAsia="ＭＳ 明朝" w:hAnsi="ＭＳ 明朝"/>
          <w:sz w:val="24"/>
        </w:rPr>
      </w:pPr>
    </w:p>
    <w:p w14:paraId="239D1B31" w14:textId="111DBA28" w:rsidR="00C45DCD" w:rsidRPr="00C45DCD" w:rsidRDefault="00C45DCD" w:rsidP="00436A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proofErr w:type="spellStart"/>
      <w:r w:rsidR="00C616E0">
        <w:rPr>
          <w:rFonts w:ascii="Arial Narrow" w:eastAsia="ＭＳ 明朝" w:hAnsi="Arial Narrow"/>
          <w:sz w:val="24"/>
        </w:rPr>
        <w:t>Maraming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</w:t>
      </w:r>
      <w:proofErr w:type="spellStart"/>
      <w:r w:rsidR="00C616E0">
        <w:rPr>
          <w:rFonts w:ascii="Arial Narrow" w:eastAsia="ＭＳ 明朝" w:hAnsi="Arial Narrow"/>
          <w:sz w:val="24"/>
        </w:rPr>
        <w:t>salamat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</w:t>
      </w:r>
      <w:proofErr w:type="spellStart"/>
      <w:r w:rsidR="00C616E0">
        <w:rPr>
          <w:rFonts w:ascii="Arial Narrow" w:eastAsia="ＭＳ 明朝" w:hAnsi="Arial Narrow"/>
          <w:sz w:val="24"/>
        </w:rPr>
        <w:t>sa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</w:t>
      </w:r>
      <w:proofErr w:type="spellStart"/>
      <w:r w:rsidR="00C616E0">
        <w:rPr>
          <w:rFonts w:ascii="Arial Narrow" w:eastAsia="ＭＳ 明朝" w:hAnsi="Arial Narrow"/>
          <w:sz w:val="24"/>
        </w:rPr>
        <w:t>inyong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</w:t>
      </w:r>
      <w:proofErr w:type="spellStart"/>
      <w:r w:rsidR="00C616E0">
        <w:rPr>
          <w:rFonts w:ascii="Arial Narrow" w:eastAsia="ＭＳ 明朝" w:hAnsi="Arial Narrow"/>
          <w:sz w:val="24"/>
        </w:rPr>
        <w:t>walang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</w:t>
      </w:r>
      <w:proofErr w:type="spellStart"/>
      <w:r w:rsidR="00C616E0">
        <w:rPr>
          <w:rFonts w:ascii="Arial Narrow" w:eastAsia="ＭＳ 明朝" w:hAnsi="Arial Narrow"/>
          <w:sz w:val="24"/>
        </w:rPr>
        <w:t>sawang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</w:t>
      </w:r>
      <w:proofErr w:type="spellStart"/>
      <w:r w:rsidR="00C616E0">
        <w:rPr>
          <w:rFonts w:ascii="Arial Narrow" w:eastAsia="ＭＳ 明朝" w:hAnsi="Arial Narrow"/>
          <w:sz w:val="24"/>
        </w:rPr>
        <w:t>pag-uunawa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at </w:t>
      </w:r>
      <w:proofErr w:type="spellStart"/>
      <w:r w:rsidR="00C616E0">
        <w:rPr>
          <w:rFonts w:ascii="Arial Narrow" w:eastAsia="ＭＳ 明朝" w:hAnsi="Arial Narrow"/>
          <w:sz w:val="24"/>
        </w:rPr>
        <w:t>pagsuporta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</w:t>
      </w:r>
      <w:proofErr w:type="spellStart"/>
      <w:r w:rsidR="00C616E0">
        <w:rPr>
          <w:rFonts w:ascii="Arial Narrow" w:eastAsia="ＭＳ 明朝" w:hAnsi="Arial Narrow"/>
          <w:sz w:val="24"/>
        </w:rPr>
        <w:t>sa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</w:t>
      </w:r>
      <w:proofErr w:type="spellStart"/>
      <w:r w:rsidR="00C616E0">
        <w:rPr>
          <w:rFonts w:ascii="Arial Narrow" w:eastAsia="ＭＳ 明朝" w:hAnsi="Arial Narrow"/>
          <w:sz w:val="24"/>
        </w:rPr>
        <w:t>aming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 </w:t>
      </w:r>
      <w:proofErr w:type="spellStart"/>
      <w:r w:rsidR="00C616E0">
        <w:rPr>
          <w:rFonts w:ascii="Arial Narrow" w:eastAsia="ＭＳ 明朝" w:hAnsi="Arial Narrow"/>
          <w:sz w:val="24"/>
        </w:rPr>
        <w:t>paaralan</w:t>
      </w:r>
      <w:proofErr w:type="spellEnd"/>
      <w:r w:rsidR="00C616E0">
        <w:rPr>
          <w:rFonts w:ascii="Arial Narrow" w:eastAsia="ＭＳ 明朝" w:hAnsi="Arial Narrow"/>
          <w:sz w:val="24"/>
        </w:rPr>
        <w:t xml:space="preserve">. </w:t>
      </w:r>
    </w:p>
    <w:p w14:paraId="5D28F1A7" w14:textId="56A69556" w:rsidR="00C45DCD" w:rsidRPr="003F153A" w:rsidRDefault="00C616E0" w:rsidP="003F153A">
      <w:pPr>
        <w:spacing w:line="300" w:lineRule="exact"/>
        <w:ind w:firstLineChars="100" w:firstLine="231"/>
        <w:rPr>
          <w:rFonts w:ascii="Arial Narrow" w:eastAsia="ＭＳ 明朝" w:hAnsi="Arial Narrow"/>
          <w:sz w:val="24"/>
          <w:szCs w:val="24"/>
        </w:rPr>
      </w:pPr>
      <w:proofErr w:type="spellStart"/>
      <w:r>
        <w:rPr>
          <w:rFonts w:ascii="Arial Narrow" w:eastAsia="ＭＳ 明朝" w:hAnsi="Arial Narrow"/>
          <w:sz w:val="24"/>
          <w:szCs w:val="24"/>
        </w:rPr>
        <w:t>Nais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namin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pasalamantan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ang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mga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magulang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r w:rsidR="003F153A">
        <w:rPr>
          <w:rFonts w:ascii="Arial Narrow" w:eastAsia="ＭＳ 明朝" w:hAnsi="Arial Narrow"/>
          <w:sz w:val="24"/>
          <w:szCs w:val="24"/>
        </w:rPr>
        <w:t xml:space="preserve">para </w:t>
      </w:r>
      <w:proofErr w:type="spellStart"/>
      <w:r>
        <w:rPr>
          <w:rFonts w:ascii="Arial Narrow" w:eastAsia="ＭＳ 明朝" w:hAnsi="Arial Narrow"/>
          <w:sz w:val="24"/>
          <w:szCs w:val="24"/>
        </w:rPr>
        <w:t>sa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inyong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pagsisikap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maiwsan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ang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impeksyon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kahit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na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bakasyon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. </w:t>
      </w:r>
      <w:proofErr w:type="spellStart"/>
      <w:r>
        <w:rPr>
          <w:rFonts w:ascii="Arial Narrow" w:eastAsia="ＭＳ 明朝" w:hAnsi="Arial Narrow"/>
          <w:sz w:val="24"/>
          <w:szCs w:val="24"/>
        </w:rPr>
        <w:t>Mahalaga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ang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kooper</w:t>
      </w:r>
      <w:r w:rsidR="003F153A">
        <w:rPr>
          <w:rFonts w:ascii="Arial Narrow" w:eastAsia="ＭＳ 明朝" w:hAnsi="Arial Narrow"/>
          <w:sz w:val="24"/>
          <w:szCs w:val="24"/>
        </w:rPr>
        <w:t>as</w:t>
      </w:r>
      <w:r>
        <w:rPr>
          <w:rFonts w:ascii="Arial Narrow" w:eastAsia="ＭＳ 明朝" w:hAnsi="Arial Narrow"/>
          <w:sz w:val="24"/>
          <w:szCs w:val="24"/>
        </w:rPr>
        <w:t>yon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ng </w:t>
      </w:r>
      <w:proofErr w:type="spellStart"/>
      <w:r>
        <w:rPr>
          <w:rFonts w:ascii="Arial Narrow" w:eastAsia="ＭＳ 明朝" w:hAnsi="Arial Narrow"/>
          <w:sz w:val="24"/>
          <w:szCs w:val="24"/>
        </w:rPr>
        <w:t>pamilya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upang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maipagpatuloy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ang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mga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>
        <w:rPr>
          <w:rFonts w:ascii="Arial Narrow" w:eastAsia="ＭＳ 明朝" w:hAnsi="Arial Narrow"/>
          <w:sz w:val="24"/>
          <w:szCs w:val="24"/>
        </w:rPr>
        <w:t>aktibidad</w:t>
      </w:r>
      <w:proofErr w:type="spellEnd"/>
      <w:r>
        <w:rPr>
          <w:rFonts w:ascii="Arial Narrow" w:eastAsia="ＭＳ 明朝" w:hAnsi="Arial Narrow"/>
          <w:sz w:val="24"/>
          <w:szCs w:val="24"/>
        </w:rPr>
        <w:t xml:space="preserve"> </w:t>
      </w:r>
      <w:r w:rsidR="003F153A">
        <w:rPr>
          <w:rFonts w:ascii="Arial Narrow" w:eastAsia="ＭＳ 明朝" w:hAnsi="Arial Narrow"/>
          <w:sz w:val="24"/>
          <w:szCs w:val="24"/>
        </w:rPr>
        <w:t>pang-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edukasyon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paraalan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habang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iniiwasan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ang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pagkalat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ng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impeksyon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at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pinipigilang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mahawaan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ang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mga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bata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. </w:t>
      </w:r>
    </w:p>
    <w:p w14:paraId="06CB7F1E" w14:textId="002B1757" w:rsidR="00ED13E9" w:rsidRDefault="00C45DCD" w:rsidP="00436A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C45DCD">
        <w:rPr>
          <w:rFonts w:ascii="ＭＳ 明朝" w:eastAsia="ＭＳ 明朝" w:hAnsi="ＭＳ 明朝" w:hint="eastAsia"/>
          <w:sz w:val="24"/>
          <w:szCs w:val="24"/>
        </w:rPr>
        <w:t xml:space="preserve">　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Samakatuwid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,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mangyaring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bigyang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pansin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ang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mga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3F153A">
        <w:rPr>
          <w:rFonts w:ascii="Arial Narrow" w:eastAsia="ＭＳ 明朝" w:hAnsi="Arial Narrow"/>
          <w:sz w:val="24"/>
          <w:szCs w:val="24"/>
        </w:rPr>
        <w:t>sumusunod</w:t>
      </w:r>
      <w:proofErr w:type="spellEnd"/>
      <w:r w:rsidR="003F153A">
        <w:rPr>
          <w:rFonts w:ascii="Arial Narrow" w:eastAsia="ＭＳ 明朝" w:hAnsi="Arial Narrow"/>
          <w:sz w:val="24"/>
          <w:szCs w:val="24"/>
        </w:rPr>
        <w:t xml:space="preserve"> </w:t>
      </w:r>
      <w:r w:rsidR="00A11213">
        <w:rPr>
          <w:rFonts w:ascii="Arial Narrow" w:eastAsia="ＭＳ 明朝" w:hAnsi="Arial Narrow"/>
          <w:sz w:val="24"/>
          <w:szCs w:val="24"/>
        </w:rPr>
        <w:t xml:space="preserve">at </w:t>
      </w:r>
      <w:proofErr w:type="spellStart"/>
      <w:r w:rsidR="00A11213">
        <w:rPr>
          <w:rFonts w:ascii="Arial Narrow" w:eastAsia="ＭＳ 明朝" w:hAnsi="Arial Narrow"/>
          <w:sz w:val="24"/>
          <w:szCs w:val="24"/>
        </w:rPr>
        <w:t>makipagtulungan</w:t>
      </w:r>
      <w:proofErr w:type="spellEnd"/>
      <w:r w:rsidR="00A11213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A11213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A11213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A11213">
        <w:rPr>
          <w:rFonts w:ascii="Arial Narrow" w:eastAsia="ＭＳ 明朝" w:hAnsi="Arial Narrow"/>
          <w:sz w:val="24"/>
          <w:szCs w:val="24"/>
        </w:rPr>
        <w:t>pagtiyak</w:t>
      </w:r>
      <w:proofErr w:type="spellEnd"/>
      <w:r w:rsidR="00A11213">
        <w:rPr>
          <w:rFonts w:ascii="Arial Narrow" w:eastAsia="ＭＳ 明朝" w:hAnsi="Arial Narrow"/>
          <w:sz w:val="24"/>
          <w:szCs w:val="24"/>
        </w:rPr>
        <w:t xml:space="preserve"> ng </w:t>
      </w:r>
      <w:proofErr w:type="spellStart"/>
      <w:r w:rsidR="00A11213">
        <w:rPr>
          <w:rFonts w:ascii="Arial Narrow" w:eastAsia="ＭＳ 明朝" w:hAnsi="Arial Narrow"/>
          <w:sz w:val="24"/>
          <w:szCs w:val="24"/>
        </w:rPr>
        <w:t>ligtas</w:t>
      </w:r>
      <w:proofErr w:type="spellEnd"/>
      <w:r w:rsidR="00A11213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A11213">
        <w:rPr>
          <w:rFonts w:ascii="Arial Narrow" w:eastAsia="ＭＳ 明朝" w:hAnsi="Arial Narrow"/>
          <w:sz w:val="24"/>
          <w:szCs w:val="24"/>
        </w:rPr>
        <w:t>na</w:t>
      </w:r>
      <w:proofErr w:type="spellEnd"/>
      <w:r w:rsidR="00A11213">
        <w:rPr>
          <w:rFonts w:ascii="Arial Narrow" w:eastAsia="ＭＳ 明朝" w:hAnsi="Arial Narrow"/>
          <w:sz w:val="24"/>
          <w:szCs w:val="24"/>
        </w:rPr>
        <w:t xml:space="preserve"> learning environment para </w:t>
      </w:r>
      <w:proofErr w:type="spellStart"/>
      <w:r w:rsidR="00A11213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A11213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A11213">
        <w:rPr>
          <w:rFonts w:ascii="Arial Narrow" w:eastAsia="ＭＳ 明朝" w:hAnsi="Arial Narrow"/>
          <w:sz w:val="24"/>
          <w:szCs w:val="24"/>
        </w:rPr>
        <w:t>mga</w:t>
      </w:r>
      <w:proofErr w:type="spellEnd"/>
      <w:r w:rsidR="00A11213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A11213">
        <w:rPr>
          <w:rFonts w:ascii="Arial Narrow" w:eastAsia="ＭＳ 明朝" w:hAnsi="Arial Narrow"/>
          <w:sz w:val="24"/>
          <w:szCs w:val="24"/>
        </w:rPr>
        <w:t>bata</w:t>
      </w:r>
      <w:proofErr w:type="spellEnd"/>
      <w:r w:rsidR="00A11213">
        <w:rPr>
          <w:rFonts w:ascii="Arial Narrow" w:eastAsia="ＭＳ 明朝" w:hAnsi="Arial Narrow"/>
          <w:sz w:val="24"/>
          <w:szCs w:val="24"/>
        </w:rPr>
        <w:t>.</w:t>
      </w:r>
      <w:r w:rsidR="00A11213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7D86782" w14:textId="77777777" w:rsidR="00ED13E9" w:rsidRPr="003C7CB1" w:rsidRDefault="00ED13E9" w:rsidP="00436A5D">
      <w:pPr>
        <w:spacing w:line="300" w:lineRule="exact"/>
        <w:rPr>
          <w:rFonts w:ascii="Arial Narrow" w:eastAsia="ＭＳ 明朝" w:hAnsi="Arial Narrow"/>
          <w:sz w:val="24"/>
          <w:szCs w:val="24"/>
        </w:rPr>
      </w:pPr>
    </w:p>
    <w:p w14:paraId="5407B640" w14:textId="4F30E545" w:rsidR="00436A5D" w:rsidRPr="003C7CB1" w:rsidRDefault="004F36B9" w:rsidP="00436A5D">
      <w:pPr>
        <w:pStyle w:val="ac"/>
        <w:spacing w:line="300" w:lineRule="exact"/>
        <w:rPr>
          <w:rFonts w:ascii="Arial Narrow" w:hAnsi="Arial Narrow"/>
        </w:rPr>
      </w:pPr>
      <w:proofErr w:type="spellStart"/>
      <w:r w:rsidRPr="003C7CB1">
        <w:rPr>
          <w:rFonts w:ascii="Arial Narrow" w:hAnsi="Arial Narrow"/>
        </w:rPr>
        <w:t>Nilalaman</w:t>
      </w:r>
      <w:proofErr w:type="spellEnd"/>
    </w:p>
    <w:p w14:paraId="46E78ECA" w14:textId="04C0946B" w:rsidR="00ED13E9" w:rsidRPr="00C34170" w:rsidRDefault="00ED13E9" w:rsidP="00436A5D">
      <w:pPr>
        <w:spacing w:line="300" w:lineRule="exact"/>
        <w:rPr>
          <w:rFonts w:ascii="Arial Narrow" w:eastAsia="ＭＳ 明朝" w:hAnsi="Arial Narrow" w:cs="Arial"/>
          <w:sz w:val="24"/>
          <w:szCs w:val="24"/>
        </w:rPr>
      </w:pPr>
      <w:r w:rsidRPr="00A426E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proofErr w:type="spellStart"/>
      <w:r w:rsidR="00C34170">
        <w:rPr>
          <w:rFonts w:ascii="Arial Narrow" w:eastAsia="ＭＳ 明朝" w:hAnsi="Arial Narrow" w:cs="Arial"/>
          <w:sz w:val="24"/>
          <w:szCs w:val="24"/>
        </w:rPr>
        <w:t>Kooperasyon</w:t>
      </w:r>
      <w:proofErr w:type="spellEnd"/>
      <w:r w:rsidR="00C34170">
        <w:rPr>
          <w:rFonts w:ascii="Arial Narrow" w:eastAsia="ＭＳ 明朝" w:hAnsi="Arial Narrow" w:cs="Arial"/>
          <w:sz w:val="24"/>
          <w:szCs w:val="24"/>
        </w:rPr>
        <w:t xml:space="preserve"> ng </w:t>
      </w:r>
      <w:proofErr w:type="spellStart"/>
      <w:r w:rsidR="00C34170">
        <w:rPr>
          <w:rFonts w:ascii="Arial Narrow" w:eastAsia="ＭＳ 明朝" w:hAnsi="Arial Narrow" w:cs="Arial"/>
          <w:sz w:val="24"/>
          <w:szCs w:val="24"/>
        </w:rPr>
        <w:t>pamilya</w:t>
      </w:r>
      <w:proofErr w:type="spellEnd"/>
    </w:p>
    <w:p w14:paraId="3C5DB78C" w14:textId="7FDE2356" w:rsidR="00436A5D" w:rsidRPr="00A426E2" w:rsidRDefault="00436A5D" w:rsidP="00436A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proofErr w:type="spellStart"/>
      <w:r w:rsidR="004F36B9" w:rsidRPr="003C7CB1">
        <w:rPr>
          <w:rFonts w:ascii="Arial Narrow" w:eastAsia="ＭＳ 明朝" w:hAnsi="Arial Narrow" w:cs="Arial"/>
          <w:sz w:val="24"/>
          <w:szCs w:val="24"/>
        </w:rPr>
        <w:t>Pagpasok</w:t>
      </w:r>
      <w:proofErr w:type="spellEnd"/>
      <w:r w:rsidR="004F36B9" w:rsidRPr="003C7CB1">
        <w:rPr>
          <w:rFonts w:ascii="Arial Narrow" w:eastAsia="ＭＳ 明朝" w:hAnsi="Arial Narrow" w:cs="Arial"/>
          <w:sz w:val="24"/>
          <w:szCs w:val="24"/>
        </w:rPr>
        <w:t xml:space="preserve"> </w:t>
      </w:r>
      <w:proofErr w:type="spellStart"/>
      <w:r w:rsidR="004F36B9" w:rsidRPr="003C7CB1">
        <w:rPr>
          <w:rFonts w:ascii="Arial Narrow" w:eastAsia="ＭＳ 明朝" w:hAnsi="Arial Narrow" w:cs="Arial"/>
          <w:sz w:val="24"/>
          <w:szCs w:val="24"/>
        </w:rPr>
        <w:t>sa</w:t>
      </w:r>
      <w:proofErr w:type="spellEnd"/>
      <w:r w:rsidR="004F36B9" w:rsidRPr="003C7CB1">
        <w:rPr>
          <w:rFonts w:ascii="Arial Narrow" w:eastAsia="ＭＳ 明朝" w:hAnsi="Arial Narrow" w:cs="Arial"/>
          <w:sz w:val="24"/>
          <w:szCs w:val="24"/>
        </w:rPr>
        <w:t xml:space="preserve"> </w:t>
      </w:r>
      <w:proofErr w:type="spellStart"/>
      <w:r w:rsidR="004F36B9" w:rsidRPr="003C7CB1">
        <w:rPr>
          <w:rFonts w:ascii="Arial Narrow" w:eastAsia="ＭＳ 明朝" w:hAnsi="Arial Narrow" w:cs="Arial"/>
          <w:sz w:val="24"/>
          <w:szCs w:val="24"/>
        </w:rPr>
        <w:t>paaralan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0"/>
      </w:tblGrid>
      <w:tr w:rsidR="00C45DCD" w14:paraId="50F2A901" w14:textId="77777777" w:rsidTr="00C45DCD">
        <w:tc>
          <w:tcPr>
            <w:tcW w:w="9628" w:type="dxa"/>
          </w:tcPr>
          <w:p w14:paraId="2BAE1FDD" w14:textId="1664CF08" w:rsidR="004F36B9" w:rsidRDefault="00C45DCD" w:rsidP="00436A5D">
            <w:pPr>
              <w:spacing w:line="300" w:lineRule="exact"/>
              <w:ind w:left="231" w:hangingChars="100" w:hanging="231"/>
              <w:rPr>
                <w:rFonts w:ascii="Arial" w:eastAsia="ＭＳ 明朝" w:hAnsi="Arial" w:cs="Arial"/>
                <w:sz w:val="24"/>
                <w:szCs w:val="24"/>
              </w:rPr>
            </w:pPr>
            <w:r w:rsidRPr="007A31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Gawin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mga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habkbang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para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maiwasan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pagkalat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ng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impeksyon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sa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bahay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tulad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ng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paghugas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ng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kamay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,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pagmumog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,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atbp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.</w:t>
            </w:r>
            <w:r w:rsidR="004F36B9" w:rsidRPr="002C176B">
              <w:rPr>
                <w:rFonts w:ascii="Arial" w:eastAsia="ＭＳ 明朝" w:hAnsi="Arial" w:cs="Arial"/>
                <w:sz w:val="24"/>
                <w:szCs w:val="24"/>
              </w:rPr>
              <w:t xml:space="preserve"> </w:t>
            </w:r>
          </w:p>
          <w:p w14:paraId="1740BE3E" w14:textId="6C24C8ED" w:rsidR="007A316C" w:rsidRPr="007A316C" w:rsidRDefault="007A316C" w:rsidP="00436A5D">
            <w:pPr>
              <w:spacing w:line="300" w:lineRule="exact"/>
              <w:ind w:left="231" w:hangingChars="100" w:hanging="23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A31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Siguraduhin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kalusugan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ng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iyong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anak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at </w:t>
            </w:r>
            <w:proofErr w:type="spellStart"/>
            <w:r w:rsidR="003C7CB1" w:rsidRPr="003C7CB1">
              <w:rPr>
                <w:rFonts w:ascii="Arial Narrow" w:eastAsia="ＭＳ 明朝" w:hAnsi="Arial Narrow" w:cs="Arial"/>
                <w:sz w:val="24"/>
                <w:szCs w:val="24"/>
              </w:rPr>
              <w:t>iwasan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明朝" w:hAnsi="Arial Narrow" w:cs="Arial"/>
                <w:sz w:val="24"/>
                <w:szCs w:val="24"/>
              </w:rPr>
              <w:t>pumasok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kung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masama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kaniyang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pakiramdam</w:t>
            </w:r>
            <w:proofErr w:type="spellEnd"/>
            <w:r w:rsidR="004F36B9" w:rsidRPr="003C7CB1">
              <w:rPr>
                <w:rFonts w:ascii="Arial Narrow" w:eastAsia="ＭＳ 明朝" w:hAnsi="Arial Narrow" w:cs="Arial"/>
                <w:sz w:val="24"/>
                <w:szCs w:val="24"/>
              </w:rPr>
              <w:t>.</w:t>
            </w:r>
          </w:p>
          <w:p w14:paraId="3492A192" w14:textId="7238DFC8" w:rsidR="009F1C49" w:rsidRDefault="00ED13E9" w:rsidP="00436A5D">
            <w:pPr>
              <w:spacing w:line="300" w:lineRule="exact"/>
              <w:ind w:left="231" w:hangingChars="100" w:hanging="231"/>
              <w:rPr>
                <w:rFonts w:ascii="Arial" w:eastAsia="ＭＳ 明朝" w:hAnsi="Arial" w:cs="Arial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Iwasan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rin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papasukin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iyong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anak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kung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mayroong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miyembro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ng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pamilya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na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kasamang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nakatira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na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masama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pakiramdam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.</w:t>
            </w:r>
            <w:r w:rsidR="009F1C49" w:rsidRPr="002C176B">
              <w:rPr>
                <w:rFonts w:ascii="Arial" w:eastAsia="ＭＳ 明朝" w:hAnsi="Arial" w:cs="Arial"/>
                <w:sz w:val="24"/>
                <w:szCs w:val="24"/>
              </w:rPr>
              <w:t xml:space="preserve">  </w:t>
            </w:r>
          </w:p>
          <w:p w14:paraId="05D945AD" w14:textId="2E4CE270" w:rsidR="00270646" w:rsidRDefault="00270646" w:rsidP="00436A5D">
            <w:pPr>
              <w:spacing w:line="300" w:lineRule="exact"/>
              <w:ind w:left="231" w:hangingChars="100" w:hanging="23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Kung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ang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miyembro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ng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pamilya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na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kasamang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nakatira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ay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natukoy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bilang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close contact,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huwag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papasukin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ang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inyong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anak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hanggang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sa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lumabas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na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negative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ang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resulta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  <w:szCs w:val="24"/>
              </w:rPr>
              <w:t>.</w:t>
            </w:r>
            <w:r w:rsidR="009F1C49">
              <w:rPr>
                <w:rFonts w:ascii="Arial" w:eastAsia="ＭＳ ゴシック" w:hAnsi="Arial" w:cs="Arial"/>
                <w:sz w:val="24"/>
                <w:szCs w:val="24"/>
              </w:rPr>
              <w:t xml:space="preserve"> </w:t>
            </w:r>
          </w:p>
          <w:p w14:paraId="7B52B0DF" w14:textId="0AB51E20" w:rsidR="00270646" w:rsidRDefault="00270646" w:rsidP="00436A5D">
            <w:pPr>
              <w:spacing w:line="300" w:lineRule="exact"/>
              <w:ind w:left="231" w:hangingChars="100" w:hanging="23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A316C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>Kahit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>gumaling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>kaagad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>ang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>iyong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>anak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>mula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>sa</w:t>
            </w:r>
            <w:proofErr w:type="spellEnd"/>
            <w:r w:rsidR="009F1C49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sintomas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ng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paglalanat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(ex.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Nagkalagnat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sa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gabi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at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nawala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ang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lagnat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sa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sunod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na</w:t>
            </w:r>
            <w:proofErr w:type="spellEnd"/>
            <w:r w:rsid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umaga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),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mangyaring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huwag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pumasok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sa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paaralan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nang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halos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isang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araw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 xml:space="preserve"> para </w:t>
            </w:r>
            <w:proofErr w:type="spellStart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makasiguro</w:t>
            </w:r>
            <w:proofErr w:type="spellEnd"/>
            <w:r w:rsidR="003C7CB1" w:rsidRPr="003C7CB1">
              <w:rPr>
                <w:rFonts w:ascii="Arial Narrow" w:eastAsia="ＭＳ ゴシック" w:hAnsi="Arial Narrow" w:cs="Arial"/>
                <w:sz w:val="24"/>
              </w:rPr>
              <w:t>.</w:t>
            </w:r>
            <w:r w:rsidR="009F1C49">
              <w:rPr>
                <w:rFonts w:ascii="Arial" w:eastAsia="ＭＳ ゴシック" w:hAnsi="Arial" w:cs="Arial"/>
                <w:sz w:val="24"/>
              </w:rPr>
              <w:t xml:space="preserve"> </w:t>
            </w:r>
          </w:p>
          <w:p w14:paraId="2E584F9A" w14:textId="604E37E6" w:rsidR="007A316C" w:rsidRPr="00270646" w:rsidRDefault="007A316C" w:rsidP="00436A5D">
            <w:pPr>
              <w:spacing w:line="300" w:lineRule="exact"/>
              <w:ind w:left="231" w:hangingChars="100" w:hanging="23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A31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Kung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iyong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anak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ay may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sintomas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ng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sakit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pagkatapos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pumasok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sa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paaralan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,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hihilingin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namin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magulang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na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sumundo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.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Mangyaring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sunduin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rin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mga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ibang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pang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kapatid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sa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oras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na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iyon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.</w:t>
            </w:r>
          </w:p>
          <w:p w14:paraId="0CF292B4" w14:textId="2FCB300A" w:rsidR="007A316C" w:rsidRPr="00436A5D" w:rsidRDefault="00270646" w:rsidP="00436A5D">
            <w:pPr>
              <w:spacing w:line="300" w:lineRule="exact"/>
              <w:ind w:left="231" w:hangingChars="100" w:hanging="231"/>
              <w:rPr>
                <w:rFonts w:ascii="ＭＳ ゴシック" w:eastAsia="ＭＳ ゴシック" w:hAnsi="ＭＳ ゴシック"/>
                <w:sz w:val="24"/>
              </w:rPr>
            </w:pPr>
            <w:r w:rsidRPr="007A31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Isulat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sa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health observation sheet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ang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resulta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ng body temperature, at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ipasa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sa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paaralan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 xml:space="preserve"> </w:t>
            </w:r>
            <w:proofErr w:type="spellStart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araw-araw</w:t>
            </w:r>
            <w:proofErr w:type="spellEnd"/>
            <w:r w:rsidR="009F1C49" w:rsidRPr="003C7CB1">
              <w:rPr>
                <w:rFonts w:ascii="Arial Narrow" w:eastAsia="ＭＳ 明朝" w:hAnsi="Arial Narrow" w:cs="Arial"/>
                <w:sz w:val="24"/>
                <w:szCs w:val="24"/>
              </w:rPr>
              <w:t>.</w:t>
            </w:r>
          </w:p>
        </w:tc>
      </w:tr>
    </w:tbl>
    <w:p w14:paraId="084A6C40" w14:textId="77777777" w:rsidR="00436A5D" w:rsidRDefault="00436A5D" w:rsidP="00436A5D">
      <w:pPr>
        <w:spacing w:line="300" w:lineRule="exact"/>
        <w:ind w:left="231" w:hangingChars="100" w:hanging="231"/>
        <w:rPr>
          <w:rFonts w:ascii="ＭＳ 明朝" w:eastAsia="ＭＳ 明朝" w:hAnsi="ＭＳ 明朝"/>
          <w:sz w:val="24"/>
          <w:szCs w:val="24"/>
        </w:rPr>
      </w:pPr>
    </w:p>
    <w:p w14:paraId="2A278168" w14:textId="317F3009" w:rsidR="00270646" w:rsidRDefault="00436A5D" w:rsidP="00436A5D">
      <w:pPr>
        <w:spacing w:line="300" w:lineRule="exact"/>
        <w:ind w:left="231" w:hangingChars="100" w:hanging="2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proofErr w:type="spellStart"/>
      <w:r w:rsidR="009E4E70">
        <w:rPr>
          <w:rFonts w:ascii="Arial Narrow" w:eastAsia="ＭＳ 明朝" w:hAnsi="Arial Narrow"/>
          <w:sz w:val="24"/>
          <w:szCs w:val="24"/>
        </w:rPr>
        <w:t>Tungkol</w:t>
      </w:r>
      <w:proofErr w:type="spellEnd"/>
      <w:r w:rsidR="009E4E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9E4E70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9E4E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9E4E70">
        <w:rPr>
          <w:rFonts w:ascii="Arial Narrow" w:eastAsia="ＭＳ 明朝" w:hAnsi="Arial Narrow"/>
          <w:sz w:val="24"/>
          <w:szCs w:val="24"/>
        </w:rPr>
        <w:t>pagtitipon</w:t>
      </w:r>
      <w:proofErr w:type="spellEnd"/>
      <w:r w:rsidR="009E4E70">
        <w:rPr>
          <w:rFonts w:ascii="Arial Narrow" w:eastAsia="ＭＳ 明朝" w:hAnsi="Arial Narrow"/>
          <w:sz w:val="24"/>
          <w:szCs w:val="24"/>
        </w:rPr>
        <w:t xml:space="preserve"> at </w:t>
      </w:r>
      <w:proofErr w:type="spellStart"/>
      <w:r w:rsidR="009E4E70">
        <w:rPr>
          <w:rFonts w:ascii="Arial Narrow" w:eastAsia="ＭＳ 明朝" w:hAnsi="Arial Narrow"/>
          <w:sz w:val="24"/>
          <w:szCs w:val="24"/>
        </w:rPr>
        <w:t>paglabas</w:t>
      </w:r>
      <w:proofErr w:type="spellEnd"/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625"/>
      </w:tblGrid>
      <w:tr w:rsidR="00436A5D" w14:paraId="3F72675A" w14:textId="77777777" w:rsidTr="00436A5D">
        <w:tc>
          <w:tcPr>
            <w:tcW w:w="9633" w:type="dxa"/>
          </w:tcPr>
          <w:p w14:paraId="489C486D" w14:textId="63C41215" w:rsidR="00436A5D" w:rsidRPr="009E4E70" w:rsidRDefault="00436A5D" w:rsidP="009E4E70">
            <w:pPr>
              <w:spacing w:line="300" w:lineRule="exact"/>
              <w:ind w:left="231" w:hangingChars="100" w:hanging="231"/>
              <w:rPr>
                <w:rFonts w:ascii="Arial Narrow" w:eastAsia="ＭＳ ゴシック" w:hAnsi="Arial Narrow"/>
                <w:sz w:val="24"/>
              </w:rPr>
            </w:pPr>
            <w:r w:rsidRPr="007A316C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Hangga’t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maaari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iwasan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ang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kumain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sa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labas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kasama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ang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iba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maliban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sa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inyong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pamilya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, at kung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hindi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ito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maiiwasan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,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kakaunting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bilang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ng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tao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lamang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at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magkaroon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ng</w:t>
            </w:r>
            <w:r w:rsidR="009E4E70">
              <w:rPr>
                <w:rFonts w:ascii="Arial Narrow" w:eastAsia="ＭＳ ゴシック" w:hAnsi="Arial Narrow"/>
                <w:sz w:val="24"/>
              </w:rPr>
              <w:t xml:space="preserve"> maximum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na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mga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hakbang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upang</w:t>
            </w:r>
            <w:proofErr w:type="spellEnd"/>
            <w:r w:rsidR="005610D8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5610D8">
              <w:rPr>
                <w:rFonts w:ascii="Arial Narrow" w:eastAsia="ＭＳ ゴシック" w:hAnsi="Arial Narrow"/>
                <w:sz w:val="24"/>
              </w:rPr>
              <w:t>ma</w:t>
            </w:r>
            <w:r w:rsidR="000C598C">
              <w:rPr>
                <w:rFonts w:ascii="Arial Narrow" w:eastAsia="ＭＳ ゴシック" w:hAnsi="Arial Narrow"/>
                <w:sz w:val="24"/>
              </w:rPr>
              <w:t>iwasan</w:t>
            </w:r>
            <w:proofErr w:type="spellEnd"/>
            <w:r w:rsidR="000C598C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0C598C">
              <w:rPr>
                <w:rFonts w:ascii="Arial Narrow" w:eastAsia="ＭＳ ゴシック" w:hAnsi="Arial Narrow"/>
                <w:sz w:val="24"/>
              </w:rPr>
              <w:t>ang</w:t>
            </w:r>
            <w:proofErr w:type="spellEnd"/>
            <w:r w:rsidR="000C598C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0C598C">
              <w:rPr>
                <w:rFonts w:ascii="Arial Narrow" w:eastAsia="ＭＳ ゴシック" w:hAnsi="Arial Narrow"/>
                <w:sz w:val="24"/>
              </w:rPr>
              <w:t>pagkalat</w:t>
            </w:r>
            <w:proofErr w:type="spellEnd"/>
            <w:r w:rsidR="000C598C">
              <w:rPr>
                <w:rFonts w:ascii="Arial Narrow" w:eastAsia="ＭＳ ゴシック" w:hAnsi="Arial Narrow"/>
                <w:sz w:val="24"/>
              </w:rPr>
              <w:t xml:space="preserve"> ng </w:t>
            </w:r>
            <w:proofErr w:type="spellStart"/>
            <w:r w:rsidR="000C598C">
              <w:rPr>
                <w:rFonts w:ascii="Arial Narrow" w:eastAsia="ＭＳ ゴシック" w:hAnsi="Arial Narrow"/>
                <w:sz w:val="24"/>
              </w:rPr>
              <w:t>impeksyon</w:t>
            </w:r>
            <w:proofErr w:type="spellEnd"/>
            <w:r w:rsidR="009E4E70">
              <w:rPr>
                <w:rFonts w:ascii="ＭＳ ゴシック" w:eastAsia="ＭＳ ゴシック" w:hAnsi="ＭＳ ゴシック" w:hint="eastAsia"/>
                <w:sz w:val="24"/>
              </w:rPr>
              <w:t>.</w:t>
            </w:r>
            <w:r w:rsidR="009E4E70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  <w:p w14:paraId="2E9348AD" w14:textId="73F68C16" w:rsidR="00436A5D" w:rsidRPr="007A316C" w:rsidRDefault="00436A5D" w:rsidP="00436A5D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7A316C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Iwasan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ang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paglabas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kung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hindi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kinakailangan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,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lalo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na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sa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mga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mat</w:t>
            </w:r>
            <w:r w:rsidR="000C598C">
              <w:rPr>
                <w:rFonts w:ascii="Arial Narrow" w:eastAsia="ＭＳ ゴシック" w:hAnsi="Arial Narrow"/>
                <w:sz w:val="24"/>
              </w:rPr>
              <w:t>a</w:t>
            </w:r>
            <w:r w:rsidR="009E4E70">
              <w:rPr>
                <w:rFonts w:ascii="Arial Narrow" w:eastAsia="ＭＳ ゴシック" w:hAnsi="Arial Narrow"/>
                <w:sz w:val="24"/>
              </w:rPr>
              <w:t>ong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lugar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. </w:t>
            </w:r>
          </w:p>
          <w:p w14:paraId="6357EED6" w14:textId="07C802F8" w:rsidR="00436A5D" w:rsidRPr="009E4E70" w:rsidRDefault="00436A5D" w:rsidP="00436A5D">
            <w:pPr>
              <w:spacing w:line="300" w:lineRule="exact"/>
              <w:rPr>
                <w:rFonts w:ascii="Arial Narrow" w:eastAsia="ＭＳ 明朝" w:hAnsi="Arial Narrow"/>
                <w:sz w:val="24"/>
                <w:szCs w:val="24"/>
              </w:rPr>
            </w:pPr>
            <w:r w:rsidRPr="007A316C">
              <w:rPr>
                <w:rFonts w:ascii="ＭＳ ゴシック" w:eastAsia="ＭＳ ゴシック" w:hAnsi="ＭＳ ゴシック" w:hint="eastAsia"/>
                <w:sz w:val="24"/>
              </w:rPr>
              <w:t>○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Iwasan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ang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pagpunta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sa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mga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lugar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sa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labas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 ng </w:t>
            </w:r>
            <w:proofErr w:type="spellStart"/>
            <w:r w:rsidR="009E4E70">
              <w:rPr>
                <w:rFonts w:ascii="Arial Narrow" w:eastAsia="ＭＳ ゴシック" w:hAnsi="Arial Narrow"/>
                <w:sz w:val="24"/>
              </w:rPr>
              <w:t>lalawigan</w:t>
            </w:r>
            <w:proofErr w:type="spellEnd"/>
            <w:r w:rsidR="009E4E70">
              <w:rPr>
                <w:rFonts w:ascii="Arial Narrow" w:eastAsia="ＭＳ ゴシック" w:hAnsi="Arial Narrow"/>
                <w:sz w:val="24"/>
              </w:rPr>
              <w:t xml:space="preserve">. </w:t>
            </w:r>
          </w:p>
        </w:tc>
      </w:tr>
    </w:tbl>
    <w:p w14:paraId="22F3B8D8" w14:textId="77777777" w:rsidR="00436A5D" w:rsidRDefault="00436A5D" w:rsidP="00436A5D">
      <w:pPr>
        <w:spacing w:line="300" w:lineRule="exact"/>
        <w:ind w:left="231" w:hangingChars="100" w:hanging="231"/>
        <w:rPr>
          <w:rFonts w:ascii="ＭＳ 明朝" w:eastAsia="ＭＳ 明朝" w:hAnsi="ＭＳ 明朝"/>
          <w:sz w:val="24"/>
          <w:szCs w:val="24"/>
        </w:rPr>
      </w:pPr>
    </w:p>
    <w:p w14:paraId="7B070571" w14:textId="77777777" w:rsidR="00436A5D" w:rsidRDefault="00436A5D" w:rsidP="00436A5D">
      <w:pPr>
        <w:spacing w:line="300" w:lineRule="exact"/>
        <w:ind w:left="231" w:hangingChars="100" w:hanging="231"/>
        <w:rPr>
          <w:rFonts w:ascii="ＭＳ 明朝" w:eastAsia="ＭＳ 明朝" w:hAnsi="ＭＳ 明朝"/>
          <w:sz w:val="24"/>
          <w:szCs w:val="24"/>
        </w:rPr>
      </w:pPr>
    </w:p>
    <w:p w14:paraId="5768AB1F" w14:textId="6AFFB921" w:rsidR="00ED13E9" w:rsidRPr="00A426E2" w:rsidRDefault="00ED13E9" w:rsidP="00436A5D">
      <w:pPr>
        <w:spacing w:line="300" w:lineRule="exact"/>
        <w:ind w:left="231" w:hangingChars="100" w:hanging="231"/>
        <w:rPr>
          <w:rFonts w:ascii="ＭＳ 明朝" w:eastAsia="ＭＳ 明朝" w:hAnsi="ＭＳ 明朝"/>
          <w:sz w:val="24"/>
          <w:szCs w:val="24"/>
        </w:rPr>
      </w:pPr>
      <w:r w:rsidRPr="00A426E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proofErr w:type="spellStart"/>
      <w:r w:rsidR="00C616E0" w:rsidRPr="00C616E0">
        <w:rPr>
          <w:rFonts w:ascii="Arial Narrow" w:eastAsia="ＭＳ 明朝" w:hAnsi="Arial Narrow"/>
          <w:sz w:val="24"/>
          <w:szCs w:val="24"/>
        </w:rPr>
        <w:t>Iba</w:t>
      </w:r>
      <w:proofErr w:type="spellEnd"/>
      <w:r w:rsidR="00C616E0" w:rsidRPr="00C616E0">
        <w:rPr>
          <w:rFonts w:ascii="Arial Narrow" w:eastAsia="ＭＳ 明朝" w:hAnsi="Arial Narrow"/>
          <w:sz w:val="24"/>
          <w:szCs w:val="24"/>
        </w:rPr>
        <w:t xml:space="preserve"> pa</w:t>
      </w:r>
    </w:p>
    <w:p w14:paraId="6579B3D4" w14:textId="142D3CE3" w:rsidR="00270646" w:rsidRDefault="00ED13E9" w:rsidP="00436A5D">
      <w:pPr>
        <w:spacing w:line="300" w:lineRule="exact"/>
        <w:ind w:leftChars="100" w:left="432" w:hangingChars="100" w:hanging="2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C34170">
        <w:rPr>
          <w:rFonts w:ascii="Arial Narrow" w:eastAsia="ＭＳ 明朝" w:hAnsi="Arial Narrow" w:hint="eastAsia"/>
          <w:sz w:val="24"/>
          <w:szCs w:val="24"/>
        </w:rPr>
        <w:t>K</w:t>
      </w:r>
      <w:r w:rsidR="00C34170">
        <w:rPr>
          <w:rFonts w:ascii="Arial Narrow" w:eastAsia="ＭＳ 明朝" w:hAnsi="Arial Narrow"/>
          <w:sz w:val="24"/>
          <w:szCs w:val="24"/>
        </w:rPr>
        <w:t xml:space="preserve">ung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sakaling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hindi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makakapasok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dahil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pa-vaccine ng coronavirus o di kaya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mahina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ang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kondisyon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ng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katawan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dahil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 xml:space="preserve"> side effects </w:t>
      </w:r>
      <w:proofErr w:type="spellStart"/>
      <w:r w:rsidR="00C34170">
        <w:rPr>
          <w:rFonts w:ascii="Arial Narrow" w:eastAsia="ＭＳ 明朝" w:hAnsi="Arial Narrow"/>
          <w:sz w:val="24"/>
          <w:szCs w:val="24"/>
        </w:rPr>
        <w:t>nito</w:t>
      </w:r>
      <w:proofErr w:type="spellEnd"/>
      <w:r w:rsidR="00C34170">
        <w:rPr>
          <w:rFonts w:ascii="Arial Narrow" w:eastAsia="ＭＳ 明朝" w:hAnsi="Arial Narrow"/>
          <w:sz w:val="24"/>
          <w:szCs w:val="24"/>
        </w:rPr>
        <w:t>,</w:t>
      </w:r>
      <w:r w:rsidR="004477E6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isasagawa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namin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na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 “suspension of attendance”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halip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na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 “absent” kaya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mangyaring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makipag-ugnay</w:t>
      </w:r>
      <w:r w:rsidR="009A1DEE">
        <w:rPr>
          <w:rFonts w:ascii="Arial Narrow" w:eastAsia="ＭＳ 明朝" w:hAnsi="Arial Narrow"/>
          <w:sz w:val="24"/>
          <w:szCs w:val="24"/>
        </w:rPr>
        <w:t>an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4477E6">
        <w:rPr>
          <w:rFonts w:ascii="Arial Narrow" w:eastAsia="ＭＳ 明朝" w:hAnsi="Arial Narrow"/>
          <w:sz w:val="24"/>
          <w:szCs w:val="24"/>
        </w:rPr>
        <w:t>paaralan</w:t>
      </w:r>
      <w:proofErr w:type="spellEnd"/>
      <w:r w:rsidR="004477E6">
        <w:rPr>
          <w:rFonts w:ascii="Arial Narrow" w:eastAsia="ＭＳ 明朝" w:hAnsi="Arial Narrow"/>
          <w:sz w:val="24"/>
          <w:szCs w:val="24"/>
        </w:rPr>
        <w:t xml:space="preserve">.  </w:t>
      </w:r>
    </w:p>
    <w:p w14:paraId="08F4B79E" w14:textId="79F13084" w:rsidR="00795028" w:rsidRPr="00C45DCD" w:rsidRDefault="00ED13E9" w:rsidP="00795028">
      <w:pPr>
        <w:spacing w:line="300" w:lineRule="exact"/>
        <w:ind w:leftChars="100" w:left="432" w:hangingChars="100" w:hanging="2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Gumagawa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kami ng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aksyon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batay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tamang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kaalaman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at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impormasyon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upang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hindi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makilala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r w:rsidR="009A1DEE">
        <w:rPr>
          <w:rFonts w:ascii="Arial Narrow" w:eastAsia="ＭＳ 明朝" w:hAnsi="Arial Narrow"/>
          <w:sz w:val="24"/>
          <w:szCs w:val="24"/>
        </w:rPr>
        <w:t xml:space="preserve">at </w:t>
      </w:r>
      <w:proofErr w:type="spellStart"/>
      <w:r w:rsidR="009A1DEE">
        <w:rPr>
          <w:rFonts w:ascii="Arial Narrow" w:eastAsia="ＭＳ 明朝" w:hAnsi="Arial Narrow"/>
          <w:sz w:val="24"/>
          <w:szCs w:val="24"/>
        </w:rPr>
        <w:t>magkaron</w:t>
      </w:r>
      <w:proofErr w:type="spellEnd"/>
      <w:r w:rsidR="009A1DEE">
        <w:rPr>
          <w:rFonts w:ascii="Arial Narrow" w:eastAsia="ＭＳ 明朝" w:hAnsi="Arial Narrow"/>
          <w:sz w:val="24"/>
          <w:szCs w:val="24"/>
        </w:rPr>
        <w:t xml:space="preserve"> ng </w:t>
      </w:r>
      <w:proofErr w:type="spellStart"/>
      <w:r w:rsidR="009A1DEE">
        <w:rPr>
          <w:rFonts w:ascii="Arial Narrow" w:eastAsia="ＭＳ 明朝" w:hAnsi="Arial Narrow"/>
          <w:sz w:val="24"/>
          <w:szCs w:val="24"/>
        </w:rPr>
        <w:t>diskriminasyon</w:t>
      </w:r>
      <w:proofErr w:type="spellEnd"/>
      <w:r w:rsidR="009A1DEE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ang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mga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taong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nahawaan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, close contact,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kawani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medical,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atbp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. at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upang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hin</w:t>
      </w:r>
      <w:r w:rsidR="009A1DEE">
        <w:rPr>
          <w:rFonts w:ascii="Arial Narrow" w:eastAsia="ＭＳ 明朝" w:hAnsi="Arial Narrow"/>
          <w:sz w:val="24"/>
          <w:szCs w:val="24"/>
        </w:rPr>
        <w:t>d</w:t>
      </w:r>
      <w:r w:rsidR="00795028">
        <w:rPr>
          <w:rFonts w:ascii="Arial Narrow" w:eastAsia="ＭＳ 明朝" w:hAnsi="Arial Narrow"/>
          <w:sz w:val="24"/>
          <w:szCs w:val="24"/>
        </w:rPr>
        <w:t>i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sapilitan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ang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pagbabakuna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o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hindi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pagpapabakuna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.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Salamat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sa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inyong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 xml:space="preserve"> </w:t>
      </w:r>
      <w:proofErr w:type="spellStart"/>
      <w:r w:rsidR="00795028">
        <w:rPr>
          <w:rFonts w:ascii="Arial Narrow" w:eastAsia="ＭＳ 明朝" w:hAnsi="Arial Narrow"/>
          <w:sz w:val="24"/>
          <w:szCs w:val="24"/>
        </w:rPr>
        <w:t>pakikipagtulungan</w:t>
      </w:r>
      <w:proofErr w:type="spellEnd"/>
      <w:r w:rsidR="00795028">
        <w:rPr>
          <w:rFonts w:ascii="Arial Narrow" w:eastAsia="ＭＳ 明朝" w:hAnsi="Arial Narrow"/>
          <w:sz w:val="24"/>
          <w:szCs w:val="24"/>
        </w:rPr>
        <w:t>.</w:t>
      </w:r>
    </w:p>
    <w:p w14:paraId="2F34D595" w14:textId="3ADEEDD5" w:rsidR="00C45DCD" w:rsidRPr="00C45DCD" w:rsidRDefault="00C45DCD" w:rsidP="00436A5D">
      <w:pPr>
        <w:spacing w:before="240" w:line="300" w:lineRule="exact"/>
        <w:rPr>
          <w:rFonts w:ascii="ＭＳ 明朝" w:eastAsia="ＭＳ 明朝" w:hAnsi="ＭＳ 明朝"/>
          <w:sz w:val="24"/>
          <w:szCs w:val="24"/>
        </w:rPr>
      </w:pPr>
      <w:r w:rsidRPr="00C45DCD">
        <w:rPr>
          <w:rFonts w:ascii="ＭＳ 明朝" w:eastAsia="ＭＳ 明朝" w:hAnsi="ＭＳ 明朝"/>
          <w:sz w:val="24"/>
          <w:szCs w:val="24"/>
        </w:rPr>
        <w:tab/>
      </w:r>
      <w:r w:rsidRPr="00C45DCD">
        <w:rPr>
          <w:rFonts w:ascii="ＭＳ 明朝" w:eastAsia="ＭＳ 明朝" w:hAnsi="ＭＳ 明朝"/>
          <w:sz w:val="24"/>
          <w:szCs w:val="24"/>
        </w:rPr>
        <w:tab/>
      </w:r>
      <w:r w:rsidRPr="00C45DCD">
        <w:rPr>
          <w:rFonts w:ascii="ＭＳ 明朝" w:eastAsia="ＭＳ 明朝" w:hAnsi="ＭＳ 明朝"/>
          <w:sz w:val="24"/>
          <w:szCs w:val="24"/>
        </w:rPr>
        <w:tab/>
      </w:r>
      <w:r w:rsidRPr="00C45D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B5B0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FB5B08">
        <w:rPr>
          <w:rFonts w:ascii="ＭＳ 明朝" w:eastAsia="ＭＳ 明朝" w:hAnsi="ＭＳ 明朝"/>
          <w:sz w:val="24"/>
          <w:szCs w:val="24"/>
        </w:rPr>
        <w:t xml:space="preserve">                     </w:t>
      </w:r>
      <w:r w:rsidR="00C616E0" w:rsidRPr="00C616E0">
        <w:rPr>
          <w:rFonts w:ascii="Arial Narrow" w:eastAsia="ＭＳ 明朝" w:hAnsi="Arial Narrow"/>
          <w:sz w:val="24"/>
          <w:szCs w:val="24"/>
        </w:rPr>
        <w:t>In-charge</w:t>
      </w:r>
      <w:r w:rsidRPr="00C616E0">
        <w:rPr>
          <w:rFonts w:ascii="Arial Narrow" w:eastAsia="ＭＳ 明朝" w:hAnsi="Arial Narrow"/>
          <w:sz w:val="24"/>
          <w:szCs w:val="24"/>
        </w:rPr>
        <w:t xml:space="preserve">　</w:t>
      </w:r>
      <w:r w:rsidR="00C616E0" w:rsidRPr="00C616E0">
        <w:rPr>
          <w:rFonts w:ascii="Arial Narrow" w:eastAsia="ＭＳ 明朝" w:hAnsi="Arial Narrow"/>
          <w:sz w:val="24"/>
          <w:szCs w:val="24"/>
        </w:rPr>
        <w:t>Vice Principal</w:t>
      </w:r>
      <w:r w:rsidRPr="00C45D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34F2">
        <w:rPr>
          <w:rFonts w:ascii="Arial Narrow" w:eastAsia="ＭＳ 明朝" w:hAnsi="Arial Narrow" w:hint="eastAsia"/>
          <w:sz w:val="24"/>
          <w:szCs w:val="24"/>
        </w:rPr>
        <w:t>Kato</w:t>
      </w:r>
    </w:p>
    <w:p w14:paraId="18F27CEA" w14:textId="1669753D" w:rsidR="00C45DCD" w:rsidRPr="00C45DCD" w:rsidRDefault="00C45DCD" w:rsidP="00436A5D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C45DCD">
        <w:rPr>
          <w:rFonts w:ascii="ＭＳ 明朝" w:eastAsia="ＭＳ 明朝" w:hAnsi="ＭＳ 明朝"/>
          <w:sz w:val="24"/>
          <w:szCs w:val="24"/>
        </w:rPr>
        <w:tab/>
      </w:r>
      <w:r w:rsidRPr="00C45DCD">
        <w:rPr>
          <w:rFonts w:ascii="ＭＳ 明朝" w:eastAsia="ＭＳ 明朝" w:hAnsi="ＭＳ 明朝"/>
          <w:sz w:val="24"/>
          <w:szCs w:val="24"/>
        </w:rPr>
        <w:tab/>
      </w:r>
      <w:r w:rsidRPr="00C45DCD">
        <w:rPr>
          <w:rFonts w:ascii="ＭＳ 明朝" w:eastAsia="ＭＳ 明朝" w:hAnsi="ＭＳ 明朝"/>
          <w:sz w:val="24"/>
          <w:szCs w:val="24"/>
        </w:rPr>
        <w:tab/>
      </w:r>
      <w:r w:rsidRPr="00C45DCD">
        <w:rPr>
          <w:rFonts w:ascii="ＭＳ 明朝" w:eastAsia="ＭＳ 明朝" w:hAnsi="ＭＳ 明朝"/>
          <w:sz w:val="24"/>
          <w:szCs w:val="24"/>
        </w:rPr>
        <w:tab/>
      </w:r>
      <w:r w:rsidRPr="00C45DCD">
        <w:rPr>
          <w:rFonts w:ascii="ＭＳ 明朝" w:eastAsia="ＭＳ 明朝" w:hAnsi="ＭＳ 明朝"/>
          <w:sz w:val="24"/>
          <w:szCs w:val="24"/>
        </w:rPr>
        <w:tab/>
      </w:r>
      <w:r w:rsidRPr="00C45DCD">
        <w:rPr>
          <w:rFonts w:ascii="ＭＳ 明朝" w:eastAsia="ＭＳ 明朝" w:hAnsi="ＭＳ 明朝"/>
          <w:sz w:val="24"/>
          <w:szCs w:val="24"/>
        </w:rPr>
        <w:tab/>
      </w:r>
      <w:r w:rsidRPr="00C45D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616E0" w:rsidRPr="00C616E0">
        <w:rPr>
          <w:rFonts w:ascii="Arial Narrow" w:eastAsia="ＭＳ 明朝" w:hAnsi="Arial Narrow"/>
          <w:sz w:val="24"/>
          <w:szCs w:val="24"/>
        </w:rPr>
        <w:t>Tel</w:t>
      </w:r>
      <w:r w:rsidR="0043590E">
        <w:rPr>
          <w:rFonts w:ascii="ＭＳ 明朝" w:eastAsia="ＭＳ 明朝" w:hAnsi="ＭＳ 明朝" w:hint="eastAsia"/>
          <w:sz w:val="24"/>
          <w:szCs w:val="24"/>
        </w:rPr>
        <w:t xml:space="preserve">　０５６６</w:t>
      </w:r>
      <w:r w:rsidR="00F734F2">
        <w:rPr>
          <w:rFonts w:ascii="ＭＳ 明朝" w:eastAsia="ＭＳ 明朝" w:hAnsi="ＭＳ 明朝" w:hint="eastAsia"/>
          <w:sz w:val="24"/>
          <w:szCs w:val="24"/>
        </w:rPr>
        <w:t>－７５</w:t>
      </w:r>
      <w:r w:rsidRPr="00C45DCD">
        <w:rPr>
          <w:rFonts w:ascii="ＭＳ 明朝" w:eastAsia="ＭＳ 明朝" w:hAnsi="ＭＳ 明朝" w:hint="eastAsia"/>
          <w:sz w:val="24"/>
          <w:szCs w:val="24"/>
        </w:rPr>
        <w:t>－</w:t>
      </w:r>
      <w:r w:rsidR="00F734F2">
        <w:rPr>
          <w:rFonts w:ascii="ＭＳ 明朝" w:eastAsia="ＭＳ 明朝" w:hAnsi="ＭＳ 明朝" w:hint="eastAsia"/>
          <w:sz w:val="24"/>
          <w:szCs w:val="24"/>
        </w:rPr>
        <w:t>２７２５</w:t>
      </w:r>
    </w:p>
    <w:sectPr w:rsidR="00C45DCD" w:rsidRPr="00C45DCD" w:rsidSect="00916490">
      <w:headerReference w:type="default" r:id="rId7"/>
      <w:pgSz w:w="11906" w:h="16838" w:code="9"/>
      <w:pgMar w:top="576" w:right="1138" w:bottom="576" w:left="1138" w:header="288" w:footer="994" w:gutter="0"/>
      <w:cols w:space="425"/>
      <w:docGrid w:type="linesAndChars" w:linePitch="31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9A02C" w14:textId="77777777" w:rsidR="00485628" w:rsidRDefault="00485628" w:rsidP="00CA55AA">
      <w:r>
        <w:separator/>
      </w:r>
    </w:p>
  </w:endnote>
  <w:endnote w:type="continuationSeparator" w:id="0">
    <w:p w14:paraId="350085FD" w14:textId="77777777" w:rsidR="00485628" w:rsidRDefault="00485628" w:rsidP="00CA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B3EF" w14:textId="77777777" w:rsidR="00485628" w:rsidRDefault="00485628" w:rsidP="00CA55AA">
      <w:r>
        <w:separator/>
      </w:r>
    </w:p>
  </w:footnote>
  <w:footnote w:type="continuationSeparator" w:id="0">
    <w:p w14:paraId="0EE0CF91" w14:textId="77777777" w:rsidR="00485628" w:rsidRDefault="00485628" w:rsidP="00CA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D75CE" w14:textId="66F881B9" w:rsidR="00916490" w:rsidRDefault="00916490" w:rsidP="00916490">
    <w:pPr>
      <w:pStyle w:val="a8"/>
      <w:jc w:val="right"/>
    </w:pPr>
    <w:r>
      <w:rPr>
        <w:rFonts w:hint="eastAsia"/>
      </w:rPr>
      <w:t>（タガログ語）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dirty"/>
  <w:defaultTabStop w:val="840"/>
  <w:drawingGridHorizontalSpacing w:val="201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CD"/>
    <w:rsid w:val="000C598C"/>
    <w:rsid w:val="001B3E39"/>
    <w:rsid w:val="00242A17"/>
    <w:rsid w:val="00270646"/>
    <w:rsid w:val="00296823"/>
    <w:rsid w:val="00386890"/>
    <w:rsid w:val="003C7CB1"/>
    <w:rsid w:val="003F153A"/>
    <w:rsid w:val="0043590E"/>
    <w:rsid w:val="00436A5D"/>
    <w:rsid w:val="004477E6"/>
    <w:rsid w:val="00485628"/>
    <w:rsid w:val="004F36B9"/>
    <w:rsid w:val="005610D8"/>
    <w:rsid w:val="00580F1C"/>
    <w:rsid w:val="00664098"/>
    <w:rsid w:val="0074485C"/>
    <w:rsid w:val="00795028"/>
    <w:rsid w:val="007A316C"/>
    <w:rsid w:val="008B6734"/>
    <w:rsid w:val="008E7889"/>
    <w:rsid w:val="00916490"/>
    <w:rsid w:val="009A1DEE"/>
    <w:rsid w:val="009E4E70"/>
    <w:rsid w:val="009F1C49"/>
    <w:rsid w:val="00A11213"/>
    <w:rsid w:val="00A426E2"/>
    <w:rsid w:val="00B13994"/>
    <w:rsid w:val="00BD7F2C"/>
    <w:rsid w:val="00C34170"/>
    <w:rsid w:val="00C45DCD"/>
    <w:rsid w:val="00C616E0"/>
    <w:rsid w:val="00CA55AA"/>
    <w:rsid w:val="00ED13E9"/>
    <w:rsid w:val="00F734F2"/>
    <w:rsid w:val="00FB5B08"/>
    <w:rsid w:val="00F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6F1A5"/>
  <w15:chartTrackingRefBased/>
  <w15:docId w15:val="{82489FC8-FEFF-4A0E-96A0-706C872E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5DCD"/>
  </w:style>
  <w:style w:type="character" w:customStyle="1" w:styleId="a4">
    <w:name w:val="日付 (文字)"/>
    <w:basedOn w:val="a0"/>
    <w:link w:val="a3"/>
    <w:uiPriority w:val="99"/>
    <w:semiHidden/>
    <w:rsid w:val="00C45DCD"/>
  </w:style>
  <w:style w:type="table" w:styleId="a5">
    <w:name w:val="Table Grid"/>
    <w:basedOn w:val="a1"/>
    <w:uiPriority w:val="39"/>
    <w:rsid w:val="00C4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5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359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A55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55AA"/>
  </w:style>
  <w:style w:type="paragraph" w:styleId="aa">
    <w:name w:val="footer"/>
    <w:basedOn w:val="a"/>
    <w:link w:val="ab"/>
    <w:uiPriority w:val="99"/>
    <w:unhideWhenUsed/>
    <w:rsid w:val="00CA55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55AA"/>
  </w:style>
  <w:style w:type="paragraph" w:styleId="ac">
    <w:name w:val="Note Heading"/>
    <w:basedOn w:val="a"/>
    <w:next w:val="a"/>
    <w:link w:val="ad"/>
    <w:uiPriority w:val="99"/>
    <w:unhideWhenUsed/>
    <w:rsid w:val="00ED13E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3E9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ED13E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3E9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18229-17FA-4744-AF3F-10E5D2FFF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慎</dc:creator>
  <cp:keywords/>
  <dc:description/>
  <cp:lastModifiedBy>加藤 俊也</cp:lastModifiedBy>
  <cp:revision>9</cp:revision>
  <cp:lastPrinted>2021-08-25T05:13:00Z</cp:lastPrinted>
  <dcterms:created xsi:type="dcterms:W3CDTF">2021-08-27T08:49:00Z</dcterms:created>
  <dcterms:modified xsi:type="dcterms:W3CDTF">2021-08-29T23:53:00Z</dcterms:modified>
</cp:coreProperties>
</file>